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4E0" w:rsidRPr="00FB3719" w:rsidRDefault="00FA4490" w:rsidP="00FB3719">
      <w:pPr>
        <w:ind w:firstLine="0"/>
        <w:jc w:val="center"/>
        <w:rPr>
          <w:rFonts w:cs="Arial"/>
          <w:bCs/>
          <w:szCs w:val="28"/>
        </w:rPr>
      </w:pPr>
      <w:bookmarkStart w:id="0" w:name="_GoBack"/>
      <w:bookmarkEnd w:id="0"/>
      <w:r w:rsidRPr="00FB3719">
        <w:rPr>
          <w:rFonts w:cs="Arial"/>
          <w:noProof/>
        </w:rPr>
        <w:drawing>
          <wp:anchor distT="0" distB="0" distL="114300" distR="114300" simplePos="0" relativeHeight="251658240" behindDoc="0" locked="0" layoutInCell="1" allowOverlap="1">
            <wp:simplePos x="0" y="0"/>
            <wp:positionH relativeFrom="margin">
              <wp:posOffset>2796540</wp:posOffset>
            </wp:positionH>
            <wp:positionV relativeFrom="margin">
              <wp:posOffset>-742950</wp:posOffset>
            </wp:positionV>
            <wp:extent cx="533400" cy="647700"/>
            <wp:effectExtent l="0" t="0" r="0" b="0"/>
            <wp:wrapNone/>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8024E0" w:rsidRPr="00FB3719">
        <w:rPr>
          <w:rFonts w:cs="Arial"/>
          <w:bCs/>
          <w:szCs w:val="28"/>
        </w:rPr>
        <w:t>АДМИНИСТРАЦИЯ РЕПЬЕВСКОГО СЕЛЬСКОГО ПОСЕЛЕНИЯ РЕПЬЕВСКОГО МУНИЦИПАЛЬНОГО РАЙОНА</w:t>
      </w:r>
    </w:p>
    <w:p w:rsidR="008024E0" w:rsidRPr="00FB3719" w:rsidRDefault="008024E0" w:rsidP="00FB3719">
      <w:pPr>
        <w:ind w:firstLine="0"/>
        <w:jc w:val="center"/>
        <w:rPr>
          <w:rFonts w:cs="Arial"/>
          <w:bCs/>
          <w:szCs w:val="28"/>
        </w:rPr>
      </w:pPr>
      <w:r w:rsidRPr="00FB3719">
        <w:rPr>
          <w:rFonts w:cs="Arial"/>
          <w:bCs/>
          <w:szCs w:val="28"/>
        </w:rPr>
        <w:t>ВОРОНЕЖСКОЙ ОБЛАСТИ</w:t>
      </w:r>
    </w:p>
    <w:p w:rsidR="00FB3719" w:rsidRPr="00FB3719" w:rsidRDefault="008024E0" w:rsidP="00FB3719">
      <w:pPr>
        <w:ind w:firstLine="0"/>
        <w:jc w:val="center"/>
        <w:rPr>
          <w:rFonts w:cs="Arial"/>
          <w:bCs/>
          <w:spacing w:val="30"/>
          <w:szCs w:val="36"/>
        </w:rPr>
      </w:pPr>
      <w:r w:rsidRPr="00FB3719">
        <w:rPr>
          <w:rFonts w:cs="Arial"/>
          <w:bCs/>
          <w:spacing w:val="30"/>
          <w:szCs w:val="36"/>
        </w:rPr>
        <w:t>ПОСТАНОВЛЕНИЕ</w:t>
      </w:r>
    </w:p>
    <w:p w:rsidR="00FB3719" w:rsidRDefault="00FB3719" w:rsidP="00FB3719">
      <w:pPr>
        <w:ind w:firstLine="709"/>
        <w:rPr>
          <w:rFonts w:cs="Arial"/>
          <w:szCs w:val="28"/>
        </w:rPr>
      </w:pPr>
    </w:p>
    <w:p w:rsidR="008024E0" w:rsidRPr="00FB3719" w:rsidRDefault="008024E0" w:rsidP="00FB3719">
      <w:pPr>
        <w:ind w:firstLine="709"/>
        <w:rPr>
          <w:rFonts w:cs="Arial"/>
          <w:szCs w:val="28"/>
        </w:rPr>
      </w:pPr>
      <w:r w:rsidRPr="00FB3719">
        <w:rPr>
          <w:rFonts w:cs="Arial"/>
          <w:szCs w:val="28"/>
        </w:rPr>
        <w:t>«10» июня 2016 г. №98</w:t>
      </w:r>
    </w:p>
    <w:p w:rsidR="008024E0" w:rsidRDefault="008024E0" w:rsidP="00FB3719">
      <w:pPr>
        <w:ind w:firstLine="709"/>
        <w:rPr>
          <w:rFonts w:cs="Arial"/>
        </w:rPr>
      </w:pPr>
      <w:r w:rsidRPr="00FB3719">
        <w:rPr>
          <w:rFonts w:cs="Arial"/>
        </w:rPr>
        <w:t>с. Репьевка</w:t>
      </w:r>
    </w:p>
    <w:p w:rsidR="00FB3719" w:rsidRPr="00FB3719" w:rsidRDefault="00FB3719" w:rsidP="00FB3719">
      <w:pPr>
        <w:ind w:firstLine="709"/>
        <w:rPr>
          <w:rFonts w:cs="Arial"/>
        </w:rPr>
      </w:pPr>
    </w:p>
    <w:p w:rsidR="00FB3719" w:rsidRPr="00FB3719" w:rsidRDefault="00FB3719" w:rsidP="00FB3719">
      <w:pPr>
        <w:pStyle w:val="Title"/>
      </w:pPr>
      <w:r w:rsidRPr="00FB3719">
        <w:t>Об утверждении административного регламента администрации сельского поселения по предоставлению муниципальной услуги «</w:t>
      </w:r>
      <w:r w:rsidR="00735BFC" w:rsidRPr="00735BFC">
        <w:t>Постановка многодетных граждан на учет в качестве лиц, имеющих право на предоставление земельных участков в собственность бесплатно, и включение в реестр многодетных граждан, имеющих право на бесплатное предоставление земельных участков</w:t>
      </w:r>
      <w:r w:rsidRPr="00FB3719">
        <w:t>»</w:t>
      </w:r>
      <w:r w:rsidR="00735BFC">
        <w:t xml:space="preserve"> (в ред. пост. от 13.11.2018 №81)</w:t>
      </w:r>
      <w:r w:rsidRPr="00FB3719">
        <w:cr/>
      </w:r>
    </w:p>
    <w:p w:rsidR="008024E0" w:rsidRPr="00FB3719" w:rsidRDefault="008024E0" w:rsidP="00FB3719">
      <w:pPr>
        <w:ind w:firstLine="709"/>
        <w:rPr>
          <w:rFonts w:cs="Arial"/>
          <w:bCs/>
          <w:szCs w:val="28"/>
        </w:rPr>
      </w:pPr>
      <w:r w:rsidRPr="00FB3719">
        <w:rPr>
          <w:rFonts w:cs="Arial"/>
          <w:szCs w:val="28"/>
        </w:rPr>
        <w:t xml:space="preserve">В соответствии с Федеральным законом от 27.07.2010 г.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20.04.2015 г. №63 «О порядке разработки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FB3719">
        <w:rPr>
          <w:rFonts w:cs="Arial"/>
          <w:bCs/>
          <w:szCs w:val="28"/>
        </w:rPr>
        <w:t>постановляет:</w:t>
      </w:r>
    </w:p>
    <w:p w:rsidR="008024E0" w:rsidRPr="00FB3719" w:rsidRDefault="008024E0" w:rsidP="00FB3719">
      <w:pPr>
        <w:ind w:firstLine="709"/>
        <w:rPr>
          <w:rFonts w:cs="Arial"/>
          <w:szCs w:val="28"/>
        </w:rPr>
      </w:pPr>
      <w:r w:rsidRPr="00FB3719">
        <w:rPr>
          <w:rFonts w:cs="Arial"/>
          <w:szCs w:val="28"/>
        </w:rPr>
        <w:t>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w:t>
      </w:r>
      <w:r w:rsidR="00735BFC" w:rsidRPr="00735BFC">
        <w:rPr>
          <w:rFonts w:cs="Arial"/>
          <w:szCs w:val="28"/>
        </w:rPr>
        <w:t>Постановка многодетных граждан на учет в качестве лиц, имеющих право на предоставление земельных участков в собственность бесплатно, и включение в реестр многодетных граждан, имеющих право на бесплатное предоставление земельных участков</w:t>
      </w:r>
      <w:r w:rsidRPr="00FB3719">
        <w:rPr>
          <w:rFonts w:cs="Arial"/>
          <w:szCs w:val="28"/>
        </w:rPr>
        <w:t>».</w:t>
      </w:r>
    </w:p>
    <w:p w:rsidR="008024E0" w:rsidRPr="00FB3719" w:rsidRDefault="008024E0" w:rsidP="00FB3719">
      <w:pPr>
        <w:ind w:firstLine="709"/>
        <w:rPr>
          <w:rFonts w:cs="Arial"/>
          <w:szCs w:val="28"/>
        </w:rPr>
      </w:pPr>
      <w:r w:rsidRPr="00FB3719">
        <w:rPr>
          <w:rFonts w:cs="Arial"/>
          <w:szCs w:val="28"/>
        </w:rPr>
        <w:t>2. Настоящее постановление вступает в силу со дня его официального обнародования.</w:t>
      </w:r>
    </w:p>
    <w:p w:rsidR="008024E0" w:rsidRPr="00FB3719" w:rsidRDefault="008024E0" w:rsidP="00FB3719">
      <w:pPr>
        <w:ind w:firstLine="709"/>
        <w:rPr>
          <w:rFonts w:cs="Arial"/>
          <w:szCs w:val="28"/>
        </w:rPr>
      </w:pPr>
      <w:r w:rsidRPr="00FB3719">
        <w:rPr>
          <w:rFonts w:cs="Arial"/>
          <w:szCs w:val="28"/>
        </w:rPr>
        <w:t>3. Разместить данное постановление на сайте органов местного самоуправления в сети «Интернет».</w:t>
      </w:r>
    </w:p>
    <w:p w:rsidR="008024E0" w:rsidRPr="00FB3719" w:rsidRDefault="008024E0" w:rsidP="00FB3719">
      <w:pPr>
        <w:ind w:firstLine="709"/>
        <w:rPr>
          <w:rFonts w:cs="Arial"/>
          <w:szCs w:val="28"/>
        </w:rPr>
      </w:pPr>
      <w:r w:rsidRPr="00FB3719">
        <w:rPr>
          <w:rFonts w:cs="Arial"/>
          <w:szCs w:val="28"/>
        </w:rPr>
        <w:t>4. Контроль за исполнением настоящего постановления оставляю за собой.</w:t>
      </w:r>
    </w:p>
    <w:p w:rsidR="008024E0" w:rsidRPr="00FB3719" w:rsidRDefault="008024E0" w:rsidP="00FB3719">
      <w:pPr>
        <w:ind w:firstLine="709"/>
        <w:rPr>
          <w:rFonts w:cs="Arial"/>
          <w:szCs w:val="28"/>
        </w:rPr>
      </w:pPr>
    </w:p>
    <w:tbl>
      <w:tblPr>
        <w:tblW w:w="9464" w:type="dxa"/>
        <w:tblInd w:w="-106" w:type="dxa"/>
        <w:tblLook w:val="00A0" w:firstRow="1" w:lastRow="0" w:firstColumn="1" w:lastColumn="0" w:noHBand="0" w:noVBand="0"/>
      </w:tblPr>
      <w:tblGrid>
        <w:gridCol w:w="3652"/>
        <w:gridCol w:w="2693"/>
        <w:gridCol w:w="3119"/>
      </w:tblGrid>
      <w:tr w:rsidR="008024E0" w:rsidRPr="00FB3719">
        <w:tc>
          <w:tcPr>
            <w:tcW w:w="3652" w:type="dxa"/>
          </w:tcPr>
          <w:p w:rsidR="008024E0" w:rsidRPr="00FB3719" w:rsidRDefault="008024E0" w:rsidP="00FB3719">
            <w:pPr>
              <w:tabs>
                <w:tab w:val="left" w:pos="4678"/>
              </w:tabs>
              <w:ind w:firstLine="0"/>
              <w:rPr>
                <w:rFonts w:cs="Arial"/>
                <w:szCs w:val="28"/>
              </w:rPr>
            </w:pPr>
            <w:r w:rsidRPr="00FB3719">
              <w:rPr>
                <w:rFonts w:cs="Arial"/>
                <w:szCs w:val="28"/>
              </w:rPr>
              <w:t>Глава сельского поселения</w:t>
            </w:r>
          </w:p>
        </w:tc>
        <w:tc>
          <w:tcPr>
            <w:tcW w:w="2693" w:type="dxa"/>
          </w:tcPr>
          <w:p w:rsidR="008024E0" w:rsidRPr="00FB3719" w:rsidRDefault="008024E0" w:rsidP="00FB3719">
            <w:pPr>
              <w:tabs>
                <w:tab w:val="left" w:pos="4678"/>
              </w:tabs>
              <w:ind w:firstLine="709"/>
              <w:rPr>
                <w:rFonts w:cs="Arial"/>
                <w:szCs w:val="28"/>
              </w:rPr>
            </w:pPr>
          </w:p>
        </w:tc>
        <w:tc>
          <w:tcPr>
            <w:tcW w:w="3119" w:type="dxa"/>
          </w:tcPr>
          <w:p w:rsidR="008024E0" w:rsidRPr="00FB3719" w:rsidRDefault="008024E0" w:rsidP="00FB3719">
            <w:pPr>
              <w:tabs>
                <w:tab w:val="left" w:pos="4678"/>
              </w:tabs>
              <w:ind w:firstLine="709"/>
              <w:rPr>
                <w:rFonts w:cs="Arial"/>
                <w:szCs w:val="28"/>
              </w:rPr>
            </w:pPr>
            <w:r w:rsidRPr="00FB3719">
              <w:rPr>
                <w:rFonts w:cs="Arial"/>
                <w:szCs w:val="28"/>
              </w:rPr>
              <w:t>Г.В. Сидельников</w:t>
            </w:r>
          </w:p>
        </w:tc>
      </w:tr>
    </w:tbl>
    <w:p w:rsidR="00FB3719" w:rsidRDefault="00FB3719" w:rsidP="00FB3719">
      <w:pPr>
        <w:tabs>
          <w:tab w:val="left" w:pos="4678"/>
        </w:tabs>
        <w:ind w:firstLine="709"/>
        <w:rPr>
          <w:rFonts w:cs="Arial"/>
          <w:szCs w:val="16"/>
        </w:rPr>
      </w:pPr>
    </w:p>
    <w:p w:rsidR="00FB3719" w:rsidRPr="00FB3719" w:rsidRDefault="00FB3719" w:rsidP="00FB3719">
      <w:pPr>
        <w:tabs>
          <w:tab w:val="left" w:pos="4678"/>
        </w:tabs>
        <w:ind w:left="4536" w:firstLine="0"/>
        <w:rPr>
          <w:rFonts w:cs="Arial"/>
          <w:szCs w:val="28"/>
        </w:rPr>
      </w:pPr>
      <w:r>
        <w:rPr>
          <w:rFonts w:cs="Arial"/>
          <w:szCs w:val="16"/>
        </w:rPr>
        <w:br w:type="page"/>
      </w:r>
      <w:r w:rsidR="008024E0" w:rsidRPr="00FB3719">
        <w:rPr>
          <w:rFonts w:cs="Arial"/>
          <w:szCs w:val="28"/>
        </w:rPr>
        <w:lastRenderedPageBreak/>
        <w:t xml:space="preserve">УТВЕРЖДЕН </w:t>
      </w:r>
    </w:p>
    <w:p w:rsidR="008024E0" w:rsidRPr="00FB3719" w:rsidRDefault="008024E0" w:rsidP="00FB3719">
      <w:pPr>
        <w:autoSpaceDE w:val="0"/>
        <w:autoSpaceDN w:val="0"/>
        <w:adjustRightInd w:val="0"/>
        <w:ind w:left="4536" w:firstLine="0"/>
        <w:rPr>
          <w:rFonts w:cs="Arial"/>
          <w:szCs w:val="28"/>
        </w:rPr>
      </w:pPr>
      <w:r w:rsidRPr="00FB3719">
        <w:rPr>
          <w:rFonts w:cs="Arial"/>
          <w:szCs w:val="28"/>
        </w:rPr>
        <w:t xml:space="preserve">постановлением администрации Репьевского сельского поселения Репьевского муниципального района </w:t>
      </w:r>
    </w:p>
    <w:p w:rsidR="00FB3719" w:rsidRDefault="008024E0" w:rsidP="00FB3719">
      <w:pPr>
        <w:autoSpaceDE w:val="0"/>
        <w:autoSpaceDN w:val="0"/>
        <w:adjustRightInd w:val="0"/>
        <w:ind w:left="4536" w:firstLine="0"/>
        <w:rPr>
          <w:rFonts w:cs="Arial"/>
          <w:szCs w:val="28"/>
        </w:rPr>
      </w:pPr>
      <w:r w:rsidRPr="00FB3719">
        <w:rPr>
          <w:rFonts w:cs="Arial"/>
          <w:szCs w:val="28"/>
        </w:rPr>
        <w:t>от «10» июня 2016 г. №98</w:t>
      </w:r>
    </w:p>
    <w:p w:rsidR="00FB3719" w:rsidRPr="00FB3719" w:rsidRDefault="00FB3719" w:rsidP="00FB3719">
      <w:pPr>
        <w:autoSpaceDE w:val="0"/>
        <w:autoSpaceDN w:val="0"/>
        <w:adjustRightInd w:val="0"/>
        <w:ind w:firstLine="709"/>
        <w:rPr>
          <w:rFonts w:cs="Arial"/>
          <w:szCs w:val="28"/>
        </w:rPr>
      </w:pPr>
    </w:p>
    <w:p w:rsidR="008024E0" w:rsidRPr="00FB3719" w:rsidRDefault="008024E0" w:rsidP="00FB3719">
      <w:pPr>
        <w:ind w:firstLine="0"/>
        <w:jc w:val="center"/>
        <w:rPr>
          <w:rFonts w:cs="Arial"/>
          <w:bCs/>
          <w:szCs w:val="28"/>
        </w:rPr>
      </w:pPr>
      <w:r w:rsidRPr="00FB3719">
        <w:rPr>
          <w:rFonts w:cs="Arial"/>
          <w:bCs/>
          <w:szCs w:val="28"/>
        </w:rPr>
        <w:t>АДМИНИСТРАТИВНЫЙ РЕГЛАМЕНТ</w:t>
      </w:r>
    </w:p>
    <w:p w:rsidR="008024E0" w:rsidRPr="00FB3719" w:rsidRDefault="008024E0" w:rsidP="00FB3719">
      <w:pPr>
        <w:ind w:firstLine="0"/>
        <w:jc w:val="center"/>
        <w:rPr>
          <w:rFonts w:cs="Arial"/>
          <w:bCs/>
          <w:szCs w:val="28"/>
        </w:rPr>
      </w:pPr>
      <w:r w:rsidRPr="00FB3719">
        <w:rPr>
          <w:rFonts w:cs="Arial"/>
          <w:bCs/>
          <w:szCs w:val="28"/>
        </w:rPr>
        <w:t>АДМИНИСТРАЦИИ РЕПЬЕВСКОГО СЕЛЬСКОГО ПОСЕЛЕНИЯ РЕПЬЕВСКОГО МУНИЦИПАЛЬНОГО РАЙОНА ВОРОНЕЖСКОЙ ОБЛАСТИ</w:t>
      </w:r>
    </w:p>
    <w:p w:rsidR="008024E0" w:rsidRPr="00FB3719" w:rsidRDefault="008024E0" w:rsidP="00FB3719">
      <w:pPr>
        <w:ind w:firstLine="0"/>
        <w:jc w:val="center"/>
        <w:rPr>
          <w:rFonts w:cs="Arial"/>
          <w:bCs/>
          <w:szCs w:val="28"/>
        </w:rPr>
      </w:pPr>
      <w:r w:rsidRPr="00FB3719">
        <w:rPr>
          <w:rFonts w:cs="Arial"/>
          <w:bCs/>
          <w:szCs w:val="28"/>
        </w:rPr>
        <w:t>ПО ПРЕДОСТАВЛЕНИЮ МУНИЦИПАЛЬНОЙ УСЛУГИ</w:t>
      </w:r>
    </w:p>
    <w:p w:rsidR="00FB3719" w:rsidRDefault="008024E0" w:rsidP="00FB3719">
      <w:pPr>
        <w:ind w:firstLine="0"/>
        <w:jc w:val="center"/>
        <w:rPr>
          <w:rFonts w:cs="Arial"/>
          <w:bCs/>
          <w:szCs w:val="28"/>
        </w:rPr>
      </w:pPr>
      <w:r w:rsidRPr="00FB3719">
        <w:rPr>
          <w:rFonts w:cs="Arial"/>
          <w:bCs/>
          <w:szCs w:val="28"/>
        </w:rPr>
        <w:t>«</w:t>
      </w:r>
      <w:r w:rsidR="00735BFC" w:rsidRPr="00735BFC">
        <w:rPr>
          <w:rFonts w:cs="Arial"/>
          <w:bCs/>
          <w:szCs w:val="28"/>
        </w:rPr>
        <w:t>ПОСТАНОВКА МНОГОДЕТНЫХ ГРАЖДАН НА УЧЕТ В КАЧЕСТВЕ ЛИЦ, ИМЕЮЩИХ ПРАВО НА ПРЕДОСТАВЛЕНИЕ ЗЕМЕЛЬНЫХ УЧАСТКОВ В СОБСТВЕННОСТЬ БЕСПЛАТНО, И ВКЛЮЧЕНИЕ В РЕЕСТР МНОГОДЕТНЫХ ГРАЖДАН, ИМЕЮЩИХ ПРАВО НА БЕСПЛАТНОЕ ПРЕДОСТАВЛЕНИЕ ЗЕМЕЛЬНЫХ УЧАСТКОВ</w:t>
      </w:r>
      <w:r w:rsidRPr="00FB3719">
        <w:rPr>
          <w:rFonts w:cs="Arial"/>
          <w:bCs/>
          <w:szCs w:val="28"/>
        </w:rPr>
        <w:t>»</w:t>
      </w:r>
    </w:p>
    <w:p w:rsidR="00FB3719" w:rsidRPr="00FB3719" w:rsidRDefault="00FB3719" w:rsidP="00FB3719">
      <w:pPr>
        <w:ind w:firstLine="709"/>
        <w:rPr>
          <w:rFonts w:cs="Arial"/>
          <w:szCs w:val="28"/>
        </w:rPr>
      </w:pPr>
    </w:p>
    <w:p w:rsidR="00FB3719" w:rsidRPr="00FB3719" w:rsidRDefault="008024E0" w:rsidP="00FB3719">
      <w:pPr>
        <w:numPr>
          <w:ilvl w:val="0"/>
          <w:numId w:val="1"/>
        </w:numPr>
        <w:ind w:left="0" w:firstLine="709"/>
        <w:rPr>
          <w:rFonts w:cs="Arial"/>
          <w:bCs/>
          <w:szCs w:val="28"/>
        </w:rPr>
      </w:pPr>
      <w:r w:rsidRPr="00FB3719">
        <w:rPr>
          <w:rFonts w:cs="Arial"/>
          <w:bCs/>
          <w:szCs w:val="28"/>
        </w:rPr>
        <w:t>Общие положения</w:t>
      </w:r>
    </w:p>
    <w:p w:rsidR="008024E0" w:rsidRPr="00FB3719" w:rsidRDefault="008024E0" w:rsidP="00FB3719">
      <w:pPr>
        <w:numPr>
          <w:ilvl w:val="1"/>
          <w:numId w:val="1"/>
        </w:numPr>
        <w:tabs>
          <w:tab w:val="num" w:pos="142"/>
          <w:tab w:val="left" w:pos="1440"/>
          <w:tab w:val="left" w:pos="1560"/>
        </w:tabs>
        <w:ind w:left="0" w:firstLine="709"/>
        <w:rPr>
          <w:rFonts w:cs="Arial"/>
          <w:szCs w:val="28"/>
        </w:rPr>
      </w:pPr>
      <w:r w:rsidRPr="00FB3719">
        <w:rPr>
          <w:rFonts w:cs="Arial"/>
          <w:szCs w:val="28"/>
        </w:rPr>
        <w:t>Предмет регулирования административного регламента.</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Предметом регулирования административного регламента по предоставлению муниципальной услуги «</w:t>
      </w:r>
      <w:r w:rsidR="00735BFC" w:rsidRPr="00735BFC">
        <w:rPr>
          <w:sz w:val="24"/>
          <w:szCs w:val="28"/>
        </w:rPr>
        <w:t>Постановка многодетных граждан на учет в качестве лиц, имеющих право на предоставление земельных участков в собственность бесплатно, и включение в реестр многодетных граждан, имеющих право на бесплатное предоставление земельных участков</w:t>
      </w:r>
      <w:r w:rsidRPr="00FB3719">
        <w:rPr>
          <w:sz w:val="24"/>
          <w:szCs w:val="28"/>
        </w:rPr>
        <w:t xml:space="preserve">» (далее – административный регламент) являются отношения, возникающие между заявителями, администрацией Репьевского сельского поселения и многофункциональными центрами предоставления государственных и муниципальных услуг (далее – МФЦ) связанные с </w:t>
      </w:r>
      <w:r w:rsidR="00735BFC">
        <w:rPr>
          <w:sz w:val="24"/>
          <w:szCs w:val="28"/>
        </w:rPr>
        <w:t>п</w:t>
      </w:r>
      <w:r w:rsidR="00735BFC" w:rsidRPr="00735BFC">
        <w:rPr>
          <w:sz w:val="24"/>
          <w:szCs w:val="28"/>
        </w:rPr>
        <w:t>остановк</w:t>
      </w:r>
      <w:r w:rsidR="00735BFC">
        <w:rPr>
          <w:sz w:val="24"/>
          <w:szCs w:val="28"/>
        </w:rPr>
        <w:t>ой</w:t>
      </w:r>
      <w:r w:rsidR="00735BFC" w:rsidRPr="00735BFC">
        <w:rPr>
          <w:sz w:val="24"/>
          <w:szCs w:val="28"/>
        </w:rPr>
        <w:t xml:space="preserve"> многодетных граждан на учет в качестве лиц, имеющих право на предоставление земельных участков в собственность бесплатно, и включение в реестр многодетных граждан, имеющих право на бесплатное предоставление земельных участков</w:t>
      </w:r>
      <w:r w:rsidRPr="00FB3719">
        <w:rPr>
          <w:sz w:val="24"/>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024E0" w:rsidRPr="00FB3719" w:rsidRDefault="008024E0" w:rsidP="00FB3719">
      <w:pPr>
        <w:numPr>
          <w:ilvl w:val="1"/>
          <w:numId w:val="1"/>
        </w:numPr>
        <w:tabs>
          <w:tab w:val="num" w:pos="142"/>
        </w:tabs>
        <w:autoSpaceDE w:val="0"/>
        <w:autoSpaceDN w:val="0"/>
        <w:adjustRightInd w:val="0"/>
        <w:ind w:left="0" w:firstLine="709"/>
        <w:rPr>
          <w:rFonts w:cs="Arial"/>
          <w:szCs w:val="28"/>
        </w:rPr>
      </w:pPr>
      <w:r w:rsidRPr="00FB3719">
        <w:rPr>
          <w:rFonts w:cs="Arial"/>
          <w:szCs w:val="28"/>
        </w:rPr>
        <w:t>Описание заявителей:</w:t>
      </w:r>
    </w:p>
    <w:p w:rsidR="008024E0" w:rsidRPr="00FB3719" w:rsidRDefault="008024E0" w:rsidP="00FB3719">
      <w:pPr>
        <w:pStyle w:val="ConsPlusNormal0"/>
        <w:widowControl/>
        <w:suppressAutoHyphens w:val="0"/>
        <w:ind w:firstLine="709"/>
        <w:jc w:val="both"/>
        <w:rPr>
          <w:sz w:val="24"/>
        </w:rPr>
      </w:pPr>
      <w:r w:rsidRPr="00FB3719">
        <w:rPr>
          <w:sz w:val="24"/>
          <w:szCs w:val="28"/>
        </w:rPr>
        <w:t xml:space="preserve">Заявителями являются граждане Российской Федерации, </w:t>
      </w:r>
      <w:r w:rsidRPr="00FB3719">
        <w:rPr>
          <w:sz w:val="24"/>
          <w:szCs w:val="28"/>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8024E0" w:rsidRPr="00FB3719" w:rsidRDefault="008024E0" w:rsidP="00FB3719">
      <w:pPr>
        <w:numPr>
          <w:ilvl w:val="1"/>
          <w:numId w:val="1"/>
        </w:numPr>
        <w:tabs>
          <w:tab w:val="num" w:pos="142"/>
        </w:tabs>
        <w:autoSpaceDE w:val="0"/>
        <w:autoSpaceDN w:val="0"/>
        <w:adjustRightInd w:val="0"/>
        <w:ind w:left="0" w:firstLine="709"/>
        <w:rPr>
          <w:rFonts w:cs="Arial"/>
          <w:szCs w:val="28"/>
        </w:rPr>
      </w:pPr>
      <w:r w:rsidRPr="00FB3719">
        <w:rPr>
          <w:rFonts w:cs="Arial"/>
          <w:szCs w:val="28"/>
        </w:rPr>
        <w:t>Требования к порядку информирования о предоставлении муниципальной услуги</w:t>
      </w:r>
    </w:p>
    <w:p w:rsidR="008024E0" w:rsidRPr="00FB3719" w:rsidRDefault="008024E0" w:rsidP="00FB3719">
      <w:pPr>
        <w:pStyle w:val="ConsPlusNormal0"/>
        <w:widowControl/>
        <w:numPr>
          <w:ilvl w:val="2"/>
          <w:numId w:val="1"/>
        </w:numPr>
        <w:tabs>
          <w:tab w:val="num" w:pos="142"/>
        </w:tabs>
        <w:suppressAutoHyphens w:val="0"/>
        <w:ind w:left="0" w:firstLine="709"/>
        <w:jc w:val="both"/>
        <w:rPr>
          <w:sz w:val="24"/>
          <w:szCs w:val="28"/>
        </w:rPr>
      </w:pPr>
      <w:r w:rsidRPr="00FB3719">
        <w:rPr>
          <w:sz w:val="24"/>
          <w:szCs w:val="28"/>
        </w:rPr>
        <w:t xml:space="preserve"> Орган, предоставляющий муниципальную услугу: администрация Репьевского сельского поселения (далее – администрация).</w:t>
      </w:r>
    </w:p>
    <w:p w:rsidR="008024E0" w:rsidRPr="00FB3719" w:rsidRDefault="008024E0" w:rsidP="00FB3719">
      <w:pPr>
        <w:tabs>
          <w:tab w:val="num" w:pos="142"/>
          <w:tab w:val="left" w:pos="1440"/>
          <w:tab w:val="left" w:pos="1560"/>
        </w:tabs>
        <w:ind w:firstLine="709"/>
        <w:rPr>
          <w:rFonts w:cs="Arial"/>
          <w:szCs w:val="28"/>
        </w:rPr>
      </w:pPr>
      <w:r w:rsidRPr="00FB3719">
        <w:rPr>
          <w:rFonts w:cs="Arial"/>
          <w:szCs w:val="28"/>
        </w:rPr>
        <w:t>Администрация расположена по адресу: 396370, Воронежская область, Репьевский район, с. Репьевка, ул. Воронежская, д.61</w:t>
      </w:r>
    </w:p>
    <w:p w:rsidR="008024E0" w:rsidRPr="00FB3719" w:rsidRDefault="008024E0" w:rsidP="00FB3719">
      <w:pPr>
        <w:tabs>
          <w:tab w:val="num" w:pos="142"/>
        </w:tabs>
        <w:autoSpaceDE w:val="0"/>
        <w:autoSpaceDN w:val="0"/>
        <w:adjustRightInd w:val="0"/>
        <w:ind w:firstLine="709"/>
        <w:rPr>
          <w:rFonts w:cs="Arial"/>
          <w:szCs w:val="28"/>
        </w:rPr>
      </w:pPr>
      <w:r w:rsidRPr="00FB3719">
        <w:rPr>
          <w:rFonts w:cs="Arial"/>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024E0" w:rsidRPr="00FB3719" w:rsidRDefault="008024E0" w:rsidP="00FB3719">
      <w:pPr>
        <w:numPr>
          <w:ilvl w:val="2"/>
          <w:numId w:val="1"/>
        </w:numPr>
        <w:tabs>
          <w:tab w:val="num" w:pos="142"/>
        </w:tabs>
        <w:autoSpaceDE w:val="0"/>
        <w:autoSpaceDN w:val="0"/>
        <w:adjustRightInd w:val="0"/>
        <w:ind w:left="0" w:firstLine="709"/>
        <w:rPr>
          <w:rFonts w:cs="Arial"/>
          <w:szCs w:val="28"/>
        </w:rPr>
      </w:pPr>
      <w:r w:rsidRPr="00FB3719">
        <w:rPr>
          <w:rFonts w:cs="Arial"/>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Репьевского, МФЦ приводятся в приложении №1 к настоящему Административному регламенту и размещаются:</w:t>
      </w:r>
    </w:p>
    <w:p w:rsidR="008024E0" w:rsidRPr="00FB3719" w:rsidRDefault="008024E0" w:rsidP="00FB3719">
      <w:pPr>
        <w:numPr>
          <w:ilvl w:val="0"/>
          <w:numId w:val="2"/>
        </w:numPr>
        <w:autoSpaceDE w:val="0"/>
        <w:autoSpaceDN w:val="0"/>
        <w:adjustRightInd w:val="0"/>
        <w:ind w:left="0" w:firstLine="709"/>
        <w:rPr>
          <w:rFonts w:cs="Arial"/>
          <w:szCs w:val="28"/>
        </w:rPr>
      </w:pPr>
      <w:r w:rsidRPr="00FB3719">
        <w:rPr>
          <w:rFonts w:cs="Arial"/>
          <w:szCs w:val="28"/>
        </w:rPr>
        <w:t>на официальном сайте администрации в сети Интернет (repevka-msu.ru);</w:t>
      </w:r>
    </w:p>
    <w:p w:rsidR="008024E0" w:rsidRPr="00FB3719" w:rsidRDefault="008024E0" w:rsidP="00FB3719">
      <w:pPr>
        <w:numPr>
          <w:ilvl w:val="0"/>
          <w:numId w:val="2"/>
        </w:numPr>
        <w:tabs>
          <w:tab w:val="num" w:pos="142"/>
        </w:tabs>
        <w:autoSpaceDE w:val="0"/>
        <w:autoSpaceDN w:val="0"/>
        <w:adjustRightInd w:val="0"/>
        <w:ind w:left="0" w:firstLine="709"/>
        <w:rPr>
          <w:rFonts w:cs="Arial"/>
          <w:szCs w:val="28"/>
        </w:rPr>
      </w:pPr>
      <w:r w:rsidRPr="00FB3719">
        <w:rPr>
          <w:rFonts w:cs="Arial"/>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8024E0" w:rsidRPr="00FB3719" w:rsidRDefault="008024E0" w:rsidP="00FB3719">
      <w:pPr>
        <w:numPr>
          <w:ilvl w:val="0"/>
          <w:numId w:val="2"/>
        </w:numPr>
        <w:tabs>
          <w:tab w:val="num" w:pos="142"/>
        </w:tabs>
        <w:autoSpaceDE w:val="0"/>
        <w:autoSpaceDN w:val="0"/>
        <w:adjustRightInd w:val="0"/>
        <w:ind w:left="0" w:firstLine="709"/>
        <w:rPr>
          <w:rFonts w:cs="Arial"/>
          <w:szCs w:val="28"/>
        </w:rPr>
      </w:pPr>
      <w:r w:rsidRPr="00FB3719">
        <w:rPr>
          <w:rFonts w:cs="Arial"/>
          <w:szCs w:val="28"/>
        </w:rPr>
        <w:t>на Едином портале государственных и муниципальных услуг (функций) в сети Интернет (www.gosuslugi.ru);</w:t>
      </w:r>
    </w:p>
    <w:p w:rsidR="008024E0" w:rsidRPr="00FB3719" w:rsidRDefault="008024E0" w:rsidP="00FB3719">
      <w:pPr>
        <w:numPr>
          <w:ilvl w:val="0"/>
          <w:numId w:val="2"/>
        </w:numPr>
        <w:tabs>
          <w:tab w:val="num" w:pos="142"/>
        </w:tabs>
        <w:autoSpaceDE w:val="0"/>
        <w:autoSpaceDN w:val="0"/>
        <w:adjustRightInd w:val="0"/>
        <w:ind w:left="0" w:firstLine="709"/>
        <w:rPr>
          <w:rFonts w:cs="Arial"/>
          <w:szCs w:val="28"/>
        </w:rPr>
      </w:pPr>
      <w:r w:rsidRPr="00FB3719">
        <w:rPr>
          <w:rFonts w:cs="Arial"/>
          <w:szCs w:val="28"/>
        </w:rPr>
        <w:t>на официальном сайте МФЦ (mfc.vr№.ru);</w:t>
      </w:r>
    </w:p>
    <w:p w:rsidR="008024E0" w:rsidRPr="00FB3719" w:rsidRDefault="008024E0" w:rsidP="00FB3719">
      <w:pPr>
        <w:numPr>
          <w:ilvl w:val="0"/>
          <w:numId w:val="2"/>
        </w:numPr>
        <w:tabs>
          <w:tab w:val="num" w:pos="142"/>
        </w:tabs>
        <w:autoSpaceDE w:val="0"/>
        <w:autoSpaceDN w:val="0"/>
        <w:adjustRightInd w:val="0"/>
        <w:ind w:left="0" w:firstLine="709"/>
        <w:rPr>
          <w:rFonts w:cs="Arial"/>
          <w:szCs w:val="28"/>
        </w:rPr>
      </w:pPr>
      <w:r w:rsidRPr="00FB3719">
        <w:rPr>
          <w:rFonts w:cs="Arial"/>
          <w:szCs w:val="28"/>
        </w:rPr>
        <w:t>на информационном стенде в администрации;</w:t>
      </w:r>
    </w:p>
    <w:p w:rsidR="008024E0" w:rsidRPr="00FB3719" w:rsidRDefault="008024E0" w:rsidP="00FB3719">
      <w:pPr>
        <w:numPr>
          <w:ilvl w:val="0"/>
          <w:numId w:val="2"/>
        </w:numPr>
        <w:tabs>
          <w:tab w:val="num" w:pos="142"/>
        </w:tabs>
        <w:autoSpaceDE w:val="0"/>
        <w:autoSpaceDN w:val="0"/>
        <w:adjustRightInd w:val="0"/>
        <w:ind w:left="0" w:firstLine="709"/>
        <w:rPr>
          <w:rFonts w:cs="Arial"/>
          <w:szCs w:val="28"/>
        </w:rPr>
      </w:pPr>
      <w:r w:rsidRPr="00FB3719">
        <w:rPr>
          <w:rFonts w:cs="Arial"/>
          <w:szCs w:val="28"/>
        </w:rPr>
        <w:t>на информационном стенде в МФЦ.</w:t>
      </w:r>
    </w:p>
    <w:p w:rsidR="008024E0" w:rsidRPr="00FB3719" w:rsidRDefault="008024E0" w:rsidP="00FB3719">
      <w:pPr>
        <w:numPr>
          <w:ilvl w:val="2"/>
          <w:numId w:val="1"/>
        </w:numPr>
        <w:tabs>
          <w:tab w:val="num" w:pos="142"/>
        </w:tabs>
        <w:autoSpaceDE w:val="0"/>
        <w:autoSpaceDN w:val="0"/>
        <w:adjustRightInd w:val="0"/>
        <w:ind w:left="0" w:firstLine="709"/>
        <w:rPr>
          <w:rFonts w:cs="Arial"/>
          <w:szCs w:val="28"/>
        </w:rPr>
      </w:pPr>
      <w:r w:rsidRPr="00FB3719">
        <w:rPr>
          <w:rFonts w:cs="Arial"/>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024E0" w:rsidRPr="00FB3719" w:rsidRDefault="008024E0" w:rsidP="00FB3719">
      <w:pPr>
        <w:numPr>
          <w:ilvl w:val="0"/>
          <w:numId w:val="3"/>
        </w:numPr>
        <w:tabs>
          <w:tab w:val="num" w:pos="142"/>
        </w:tabs>
        <w:autoSpaceDE w:val="0"/>
        <w:autoSpaceDN w:val="0"/>
        <w:adjustRightInd w:val="0"/>
        <w:ind w:left="0" w:firstLine="709"/>
        <w:rPr>
          <w:rFonts w:cs="Arial"/>
          <w:szCs w:val="28"/>
        </w:rPr>
      </w:pPr>
      <w:r w:rsidRPr="00FB3719">
        <w:rPr>
          <w:rFonts w:cs="Arial"/>
          <w:szCs w:val="28"/>
        </w:rPr>
        <w:t>непосредственно в администрации,</w:t>
      </w:r>
    </w:p>
    <w:p w:rsidR="008024E0" w:rsidRPr="00FB3719" w:rsidRDefault="008024E0" w:rsidP="00FB3719">
      <w:pPr>
        <w:numPr>
          <w:ilvl w:val="0"/>
          <w:numId w:val="3"/>
        </w:numPr>
        <w:tabs>
          <w:tab w:val="num" w:pos="142"/>
        </w:tabs>
        <w:autoSpaceDE w:val="0"/>
        <w:autoSpaceDN w:val="0"/>
        <w:adjustRightInd w:val="0"/>
        <w:ind w:left="0" w:firstLine="709"/>
        <w:rPr>
          <w:rFonts w:cs="Arial"/>
          <w:szCs w:val="28"/>
        </w:rPr>
      </w:pPr>
      <w:r w:rsidRPr="00FB3719">
        <w:rPr>
          <w:rFonts w:cs="Arial"/>
          <w:szCs w:val="28"/>
        </w:rPr>
        <w:t>непосредственно в МФЦ;</w:t>
      </w:r>
    </w:p>
    <w:p w:rsidR="008024E0" w:rsidRPr="00FB3719" w:rsidRDefault="008024E0" w:rsidP="00FB3719">
      <w:pPr>
        <w:numPr>
          <w:ilvl w:val="0"/>
          <w:numId w:val="3"/>
        </w:numPr>
        <w:tabs>
          <w:tab w:val="num" w:pos="142"/>
        </w:tabs>
        <w:autoSpaceDE w:val="0"/>
        <w:autoSpaceDN w:val="0"/>
        <w:adjustRightInd w:val="0"/>
        <w:ind w:left="0" w:firstLine="709"/>
        <w:rPr>
          <w:rFonts w:cs="Arial"/>
          <w:szCs w:val="28"/>
        </w:rPr>
      </w:pPr>
      <w:r w:rsidRPr="00FB3719">
        <w:rPr>
          <w:rFonts w:cs="Arial"/>
          <w:szCs w:val="28"/>
        </w:rPr>
        <w:t>с использованием средств телефонной связи, средств сети Интернет.</w:t>
      </w:r>
    </w:p>
    <w:p w:rsidR="008024E0" w:rsidRPr="00FB3719" w:rsidRDefault="008024E0" w:rsidP="00FB3719">
      <w:pPr>
        <w:numPr>
          <w:ilvl w:val="2"/>
          <w:numId w:val="1"/>
        </w:numPr>
        <w:tabs>
          <w:tab w:val="num" w:pos="142"/>
        </w:tabs>
        <w:autoSpaceDE w:val="0"/>
        <w:autoSpaceDN w:val="0"/>
        <w:adjustRightInd w:val="0"/>
        <w:ind w:left="0" w:firstLine="709"/>
        <w:rPr>
          <w:rFonts w:cs="Arial"/>
          <w:szCs w:val="28"/>
        </w:rPr>
      </w:pPr>
      <w:r w:rsidRPr="00FB3719">
        <w:rPr>
          <w:rFonts w:cs="Arial"/>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024E0" w:rsidRPr="00FB3719" w:rsidRDefault="008024E0" w:rsidP="00FB3719">
      <w:pPr>
        <w:tabs>
          <w:tab w:val="num" w:pos="142"/>
        </w:tabs>
        <w:autoSpaceDE w:val="0"/>
        <w:autoSpaceDN w:val="0"/>
        <w:adjustRightInd w:val="0"/>
        <w:ind w:firstLine="709"/>
        <w:rPr>
          <w:rFonts w:cs="Arial"/>
          <w:szCs w:val="28"/>
        </w:rPr>
      </w:pPr>
      <w:r w:rsidRPr="00FB3719">
        <w:rPr>
          <w:rFonts w:cs="Arial"/>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024E0" w:rsidRPr="00FB3719" w:rsidRDefault="008024E0" w:rsidP="00FB3719">
      <w:pPr>
        <w:tabs>
          <w:tab w:val="num" w:pos="142"/>
        </w:tabs>
        <w:autoSpaceDE w:val="0"/>
        <w:autoSpaceDN w:val="0"/>
        <w:adjustRightInd w:val="0"/>
        <w:ind w:firstLine="709"/>
        <w:rPr>
          <w:rFonts w:cs="Arial"/>
          <w:szCs w:val="28"/>
        </w:rPr>
      </w:pPr>
      <w:r w:rsidRPr="00FB3719">
        <w:rPr>
          <w:rFonts w:cs="Arial"/>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024E0" w:rsidRPr="00FB3719" w:rsidRDefault="008024E0" w:rsidP="00FB3719">
      <w:pPr>
        <w:numPr>
          <w:ilvl w:val="0"/>
          <w:numId w:val="3"/>
        </w:numPr>
        <w:tabs>
          <w:tab w:val="num" w:pos="142"/>
        </w:tabs>
        <w:autoSpaceDE w:val="0"/>
        <w:autoSpaceDN w:val="0"/>
        <w:adjustRightInd w:val="0"/>
        <w:ind w:left="0" w:firstLine="709"/>
        <w:rPr>
          <w:rFonts w:cs="Arial"/>
          <w:szCs w:val="28"/>
        </w:rPr>
      </w:pPr>
      <w:r w:rsidRPr="00FB3719">
        <w:rPr>
          <w:rFonts w:cs="Arial"/>
          <w:szCs w:val="28"/>
        </w:rPr>
        <w:t>текст настоящего Административного регламента;</w:t>
      </w:r>
    </w:p>
    <w:p w:rsidR="008024E0" w:rsidRPr="00FB3719" w:rsidRDefault="008024E0" w:rsidP="00FB3719">
      <w:pPr>
        <w:numPr>
          <w:ilvl w:val="0"/>
          <w:numId w:val="3"/>
        </w:numPr>
        <w:tabs>
          <w:tab w:val="num" w:pos="142"/>
        </w:tabs>
        <w:autoSpaceDE w:val="0"/>
        <w:autoSpaceDN w:val="0"/>
        <w:adjustRightInd w:val="0"/>
        <w:ind w:left="0" w:firstLine="709"/>
        <w:rPr>
          <w:rFonts w:cs="Arial"/>
          <w:szCs w:val="28"/>
        </w:rPr>
      </w:pPr>
      <w:r w:rsidRPr="00FB3719">
        <w:rPr>
          <w:rFonts w:cs="Arial"/>
          <w:szCs w:val="28"/>
        </w:rPr>
        <w:t>тексты, выдержки из нормативных правовых актов, регулирующих предоставление муниципальной услуги;</w:t>
      </w:r>
    </w:p>
    <w:p w:rsidR="008024E0" w:rsidRPr="00FB3719" w:rsidRDefault="008024E0" w:rsidP="00FB3719">
      <w:pPr>
        <w:numPr>
          <w:ilvl w:val="0"/>
          <w:numId w:val="3"/>
        </w:numPr>
        <w:tabs>
          <w:tab w:val="num" w:pos="142"/>
        </w:tabs>
        <w:autoSpaceDE w:val="0"/>
        <w:autoSpaceDN w:val="0"/>
        <w:adjustRightInd w:val="0"/>
        <w:ind w:left="0" w:firstLine="709"/>
        <w:rPr>
          <w:rFonts w:cs="Arial"/>
          <w:szCs w:val="28"/>
        </w:rPr>
      </w:pPr>
      <w:r w:rsidRPr="00FB3719">
        <w:rPr>
          <w:rFonts w:cs="Arial"/>
          <w:szCs w:val="28"/>
        </w:rPr>
        <w:t>формы, образцы заявлений, иных документов.</w:t>
      </w:r>
    </w:p>
    <w:p w:rsidR="008024E0" w:rsidRPr="00FB3719" w:rsidRDefault="008024E0" w:rsidP="00FB3719">
      <w:pPr>
        <w:numPr>
          <w:ilvl w:val="2"/>
          <w:numId w:val="1"/>
        </w:numPr>
        <w:tabs>
          <w:tab w:val="num" w:pos="142"/>
        </w:tabs>
        <w:autoSpaceDE w:val="0"/>
        <w:autoSpaceDN w:val="0"/>
        <w:adjustRightInd w:val="0"/>
        <w:ind w:left="0" w:firstLine="709"/>
        <w:rPr>
          <w:rFonts w:cs="Arial"/>
          <w:szCs w:val="28"/>
        </w:rPr>
      </w:pPr>
      <w:r w:rsidRPr="00FB3719">
        <w:rPr>
          <w:rFonts w:cs="Arial"/>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24E0" w:rsidRPr="00FB3719" w:rsidRDefault="008024E0" w:rsidP="00FB3719">
      <w:pPr>
        <w:numPr>
          <w:ilvl w:val="0"/>
          <w:numId w:val="3"/>
        </w:numPr>
        <w:tabs>
          <w:tab w:val="num" w:pos="142"/>
        </w:tabs>
        <w:autoSpaceDE w:val="0"/>
        <w:autoSpaceDN w:val="0"/>
        <w:adjustRightInd w:val="0"/>
        <w:ind w:left="0" w:firstLine="709"/>
        <w:rPr>
          <w:rFonts w:cs="Arial"/>
          <w:szCs w:val="28"/>
        </w:rPr>
      </w:pPr>
      <w:r w:rsidRPr="00FB3719">
        <w:rPr>
          <w:rFonts w:cs="Arial"/>
          <w:szCs w:val="28"/>
        </w:rPr>
        <w:t>о порядке предоставления муниципальной услуги;</w:t>
      </w:r>
    </w:p>
    <w:p w:rsidR="008024E0" w:rsidRPr="00FB3719" w:rsidRDefault="008024E0" w:rsidP="00FB3719">
      <w:pPr>
        <w:numPr>
          <w:ilvl w:val="0"/>
          <w:numId w:val="3"/>
        </w:numPr>
        <w:tabs>
          <w:tab w:val="num" w:pos="142"/>
        </w:tabs>
        <w:autoSpaceDE w:val="0"/>
        <w:autoSpaceDN w:val="0"/>
        <w:adjustRightInd w:val="0"/>
        <w:ind w:left="0" w:firstLine="709"/>
        <w:rPr>
          <w:rFonts w:cs="Arial"/>
          <w:szCs w:val="28"/>
        </w:rPr>
      </w:pPr>
      <w:r w:rsidRPr="00FB3719">
        <w:rPr>
          <w:rFonts w:cs="Arial"/>
          <w:szCs w:val="28"/>
        </w:rPr>
        <w:t>о ходе предоставления муниципальной услуги;</w:t>
      </w:r>
    </w:p>
    <w:p w:rsidR="008024E0" w:rsidRPr="00FB3719" w:rsidRDefault="008024E0" w:rsidP="00FB3719">
      <w:pPr>
        <w:numPr>
          <w:ilvl w:val="0"/>
          <w:numId w:val="3"/>
        </w:numPr>
        <w:tabs>
          <w:tab w:val="num" w:pos="142"/>
        </w:tabs>
        <w:autoSpaceDE w:val="0"/>
        <w:autoSpaceDN w:val="0"/>
        <w:adjustRightInd w:val="0"/>
        <w:ind w:left="0" w:firstLine="709"/>
        <w:rPr>
          <w:rFonts w:cs="Arial"/>
          <w:szCs w:val="28"/>
        </w:rPr>
      </w:pPr>
      <w:r w:rsidRPr="00FB3719">
        <w:rPr>
          <w:rFonts w:cs="Arial"/>
          <w:szCs w:val="28"/>
        </w:rPr>
        <w:lastRenderedPageBreak/>
        <w:t>об отказе в предоставлении муниципальной услуги.</w:t>
      </w:r>
    </w:p>
    <w:p w:rsidR="008024E0" w:rsidRPr="00FB3719" w:rsidRDefault="008024E0" w:rsidP="00FB3719">
      <w:pPr>
        <w:numPr>
          <w:ilvl w:val="2"/>
          <w:numId w:val="1"/>
        </w:numPr>
        <w:tabs>
          <w:tab w:val="num" w:pos="142"/>
        </w:tabs>
        <w:autoSpaceDE w:val="0"/>
        <w:autoSpaceDN w:val="0"/>
        <w:adjustRightInd w:val="0"/>
        <w:ind w:left="0" w:firstLine="709"/>
        <w:rPr>
          <w:rFonts w:cs="Arial"/>
          <w:szCs w:val="28"/>
        </w:rPr>
      </w:pPr>
      <w:r w:rsidRPr="00FB3719">
        <w:rPr>
          <w:rFonts w:cs="Arial"/>
          <w:szCs w:val="28"/>
        </w:rPr>
        <w:t>Информация о сроке завершения оформления документов и возможности их получения заявителю сообщается при подаче документов.</w:t>
      </w:r>
    </w:p>
    <w:p w:rsidR="008024E0" w:rsidRPr="00FB3719" w:rsidRDefault="008024E0" w:rsidP="00FB3719">
      <w:pPr>
        <w:numPr>
          <w:ilvl w:val="2"/>
          <w:numId w:val="1"/>
        </w:numPr>
        <w:tabs>
          <w:tab w:val="num" w:pos="142"/>
        </w:tabs>
        <w:autoSpaceDE w:val="0"/>
        <w:autoSpaceDN w:val="0"/>
        <w:adjustRightInd w:val="0"/>
        <w:ind w:left="0" w:firstLine="709"/>
        <w:rPr>
          <w:rFonts w:cs="Arial"/>
          <w:szCs w:val="28"/>
        </w:rPr>
      </w:pPr>
      <w:r w:rsidRPr="00FB3719">
        <w:rPr>
          <w:rFonts w:cs="Arial"/>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24E0" w:rsidRPr="00FB3719" w:rsidRDefault="008024E0" w:rsidP="00FB3719">
      <w:pPr>
        <w:tabs>
          <w:tab w:val="num" w:pos="142"/>
        </w:tabs>
        <w:autoSpaceDE w:val="0"/>
        <w:autoSpaceDN w:val="0"/>
        <w:adjustRightInd w:val="0"/>
        <w:ind w:firstLine="709"/>
        <w:rPr>
          <w:rFonts w:cs="Arial"/>
          <w:szCs w:val="28"/>
        </w:rPr>
      </w:pPr>
      <w:r w:rsidRPr="00FB3719">
        <w:rPr>
          <w:rFonts w:cs="Arial"/>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B3719" w:rsidRPr="00FB3719" w:rsidRDefault="008024E0" w:rsidP="00FB3719">
      <w:pPr>
        <w:tabs>
          <w:tab w:val="num" w:pos="142"/>
        </w:tabs>
        <w:autoSpaceDE w:val="0"/>
        <w:autoSpaceDN w:val="0"/>
        <w:adjustRightInd w:val="0"/>
        <w:ind w:firstLine="709"/>
        <w:rPr>
          <w:rFonts w:cs="Arial"/>
          <w:szCs w:val="28"/>
        </w:rPr>
      </w:pPr>
      <w:r w:rsidRPr="00FB3719">
        <w:rPr>
          <w:rFonts w:cs="Arial"/>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B3719" w:rsidRPr="00FB3719" w:rsidRDefault="008024E0" w:rsidP="00FB3719">
      <w:pPr>
        <w:numPr>
          <w:ilvl w:val="0"/>
          <w:numId w:val="1"/>
        </w:numPr>
        <w:tabs>
          <w:tab w:val="left" w:pos="1440"/>
          <w:tab w:val="left" w:pos="1560"/>
        </w:tabs>
        <w:ind w:left="0" w:firstLine="709"/>
        <w:rPr>
          <w:rFonts w:cs="Arial"/>
          <w:bCs/>
          <w:szCs w:val="28"/>
        </w:rPr>
      </w:pPr>
      <w:r w:rsidRPr="00FB3719">
        <w:rPr>
          <w:rFonts w:cs="Arial"/>
          <w:bCs/>
          <w:szCs w:val="28"/>
        </w:rPr>
        <w:t>Стандарт предоставления муниципальной услуги.</w:t>
      </w:r>
    </w:p>
    <w:p w:rsidR="008024E0" w:rsidRPr="00FB3719" w:rsidRDefault="008024E0" w:rsidP="00735BFC">
      <w:pPr>
        <w:numPr>
          <w:ilvl w:val="1"/>
          <w:numId w:val="1"/>
        </w:numPr>
        <w:tabs>
          <w:tab w:val="left" w:pos="1440"/>
          <w:tab w:val="left" w:pos="1560"/>
        </w:tabs>
        <w:ind w:left="0" w:firstLine="709"/>
        <w:rPr>
          <w:rFonts w:cs="Arial"/>
          <w:szCs w:val="28"/>
        </w:rPr>
      </w:pPr>
      <w:r w:rsidRPr="00FB3719">
        <w:rPr>
          <w:rFonts w:cs="Arial"/>
          <w:szCs w:val="28"/>
        </w:rPr>
        <w:t>Наименование муниципальной услуги – «</w:t>
      </w:r>
      <w:r w:rsidR="00735BFC" w:rsidRPr="00735BFC">
        <w:rPr>
          <w:rFonts w:cs="Arial"/>
          <w:szCs w:val="28"/>
        </w:rPr>
        <w:t>Постановка многодетных граждан на учет в качестве лиц, имеющих право на предоставление земельных участков в собственность бесплатно, и включение в реестр многодетных граждан, имеющих право на бесплатное предоставление земельных участков</w:t>
      </w:r>
      <w:r w:rsidRPr="00FB3719">
        <w:rPr>
          <w:rFonts w:cs="Arial"/>
          <w:szCs w:val="28"/>
        </w:rPr>
        <w:t>».</w:t>
      </w:r>
    </w:p>
    <w:p w:rsidR="008024E0" w:rsidRPr="00FB3719" w:rsidRDefault="008024E0" w:rsidP="00FB3719">
      <w:pPr>
        <w:numPr>
          <w:ilvl w:val="1"/>
          <w:numId w:val="1"/>
        </w:numPr>
        <w:tabs>
          <w:tab w:val="num" w:pos="142"/>
          <w:tab w:val="left" w:pos="1440"/>
          <w:tab w:val="left" w:pos="1560"/>
        </w:tabs>
        <w:ind w:left="0" w:firstLine="709"/>
        <w:rPr>
          <w:rFonts w:cs="Arial"/>
          <w:szCs w:val="28"/>
        </w:rPr>
      </w:pPr>
      <w:r w:rsidRPr="00FB3719">
        <w:rPr>
          <w:rFonts w:cs="Arial"/>
          <w:szCs w:val="28"/>
        </w:rPr>
        <w:t>Наименование органа, представляющего муниципальную услугу.</w:t>
      </w:r>
    </w:p>
    <w:p w:rsidR="008024E0" w:rsidRPr="00FB3719" w:rsidRDefault="008024E0" w:rsidP="00FB3719">
      <w:pPr>
        <w:numPr>
          <w:ilvl w:val="2"/>
          <w:numId w:val="1"/>
        </w:numPr>
        <w:tabs>
          <w:tab w:val="num" w:pos="142"/>
          <w:tab w:val="left" w:pos="1440"/>
          <w:tab w:val="left" w:pos="1560"/>
        </w:tabs>
        <w:ind w:left="0" w:firstLine="709"/>
        <w:rPr>
          <w:rFonts w:cs="Arial"/>
          <w:szCs w:val="28"/>
        </w:rPr>
      </w:pPr>
      <w:r w:rsidRPr="00FB3719">
        <w:rPr>
          <w:rFonts w:cs="Arial"/>
          <w:szCs w:val="28"/>
        </w:rPr>
        <w:t>Орган, предоставляющий муниципальную услугу: администрация.</w:t>
      </w:r>
    </w:p>
    <w:p w:rsidR="008024E0" w:rsidRPr="00FB3719" w:rsidRDefault="008024E0" w:rsidP="00FB3719">
      <w:pPr>
        <w:pStyle w:val="ConsPlusNormal0"/>
        <w:widowControl/>
        <w:suppressAutoHyphens w:val="0"/>
        <w:ind w:firstLine="709"/>
        <w:jc w:val="both"/>
        <w:rPr>
          <w:sz w:val="24"/>
          <w:szCs w:val="28"/>
          <w:lang w:eastAsia="ru-RU"/>
        </w:rPr>
      </w:pPr>
      <w:r w:rsidRPr="00FB3719">
        <w:rPr>
          <w:sz w:val="24"/>
          <w:szCs w:val="28"/>
        </w:rPr>
        <w:t xml:space="preserve">Администрация </w:t>
      </w:r>
      <w:r w:rsidRPr="00FB3719">
        <w:rPr>
          <w:sz w:val="24"/>
          <w:szCs w:val="28"/>
          <w:lang w:eastAsia="ru-RU"/>
        </w:rPr>
        <w:t xml:space="preserve">при предоставлении муниципальной услуги в целях получения документов, необходимых для </w:t>
      </w:r>
      <w:r w:rsidR="00735BFC">
        <w:rPr>
          <w:sz w:val="24"/>
          <w:szCs w:val="28"/>
          <w:lang w:eastAsia="ru-RU"/>
        </w:rPr>
        <w:t>п</w:t>
      </w:r>
      <w:r w:rsidR="00735BFC" w:rsidRPr="00735BFC">
        <w:rPr>
          <w:sz w:val="24"/>
          <w:szCs w:val="28"/>
          <w:lang w:eastAsia="ru-RU"/>
        </w:rPr>
        <w:t>остановк</w:t>
      </w:r>
      <w:r w:rsidR="00735BFC">
        <w:rPr>
          <w:sz w:val="24"/>
          <w:szCs w:val="28"/>
          <w:lang w:eastAsia="ru-RU"/>
        </w:rPr>
        <w:t>и</w:t>
      </w:r>
      <w:r w:rsidR="00735BFC" w:rsidRPr="00735BFC">
        <w:rPr>
          <w:sz w:val="24"/>
          <w:szCs w:val="28"/>
          <w:lang w:eastAsia="ru-RU"/>
        </w:rPr>
        <w:t xml:space="preserve"> многодетных граждан на учет в качестве лиц, имеющих право на предоставление земельных участков в собственность бесплатно, и включение в реестр многодетных граждан, имеющих право на бесплатное предоставление земельных участков</w:t>
      </w:r>
      <w:r w:rsidRPr="00FB3719">
        <w:rPr>
          <w:sz w:val="24"/>
          <w:szCs w:val="28"/>
          <w:lang w:eastAsia="ru-RU"/>
        </w:rPr>
        <w:t>, осуществляет взаимодействие с Управлением Федеральной службы государственной регистрации, кадастра и картографии по Воронежской области</w:t>
      </w:r>
      <w:r w:rsidR="00735BFC">
        <w:rPr>
          <w:sz w:val="24"/>
          <w:szCs w:val="28"/>
          <w:lang w:eastAsia="ru-RU"/>
        </w:rPr>
        <w:t xml:space="preserve"> </w:t>
      </w:r>
      <w:r w:rsidRPr="00FB3719">
        <w:rPr>
          <w:sz w:val="24"/>
          <w:szCs w:val="28"/>
          <w:lang w:eastAsia="en-US"/>
        </w:rPr>
        <w:t>в целях получения</w:t>
      </w:r>
      <w:r w:rsidRPr="00FB3719">
        <w:rPr>
          <w:sz w:val="24"/>
          <w:szCs w:val="28"/>
        </w:rPr>
        <w:t xml:space="preserve"> документов, </w:t>
      </w:r>
      <w:r w:rsidRPr="00FB3719">
        <w:rPr>
          <w:sz w:val="24"/>
          <w:szCs w:val="28"/>
          <w:lang w:eastAsia="en-US"/>
        </w:rPr>
        <w:t>подтверждающих наличие (отсутствие) у заявителя права собственности на земельный участок (земельные участки).</w:t>
      </w:r>
    </w:p>
    <w:p w:rsidR="008024E0" w:rsidRPr="00FB3719" w:rsidRDefault="008024E0" w:rsidP="00FB3719">
      <w:pPr>
        <w:pStyle w:val="ConsPlusNormal0"/>
        <w:widowControl/>
        <w:numPr>
          <w:ilvl w:val="2"/>
          <w:numId w:val="1"/>
        </w:numPr>
        <w:tabs>
          <w:tab w:val="num" w:pos="142"/>
        </w:tabs>
        <w:suppressAutoHyphens w:val="0"/>
        <w:autoSpaceDN w:val="0"/>
        <w:adjustRightInd w:val="0"/>
        <w:ind w:left="0" w:firstLine="709"/>
        <w:jc w:val="both"/>
        <w:rPr>
          <w:sz w:val="24"/>
          <w:szCs w:val="28"/>
        </w:rPr>
      </w:pPr>
      <w:r w:rsidRPr="00FB3719">
        <w:rPr>
          <w:sz w:val="24"/>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от «28» октября 2015 года №8.</w:t>
      </w:r>
    </w:p>
    <w:p w:rsidR="008024E0" w:rsidRPr="00FB3719" w:rsidRDefault="008024E0" w:rsidP="00FB3719">
      <w:pPr>
        <w:tabs>
          <w:tab w:val="num" w:pos="142"/>
          <w:tab w:val="left" w:pos="1560"/>
        </w:tabs>
        <w:autoSpaceDE w:val="0"/>
        <w:autoSpaceDN w:val="0"/>
        <w:adjustRightInd w:val="0"/>
        <w:ind w:firstLine="709"/>
        <w:rPr>
          <w:rFonts w:cs="Arial"/>
          <w:szCs w:val="28"/>
        </w:rPr>
      </w:pPr>
      <w:r w:rsidRPr="00FB3719">
        <w:rPr>
          <w:rFonts w:cs="Arial"/>
          <w:szCs w:val="28"/>
        </w:rPr>
        <w:t>2.3. Результат предоставления муниципальной услуги</w:t>
      </w:r>
      <w:r w:rsidR="00251C67">
        <w:rPr>
          <w:rFonts w:cs="Arial"/>
          <w:szCs w:val="28"/>
        </w:rPr>
        <w:t xml:space="preserve"> (в ред. пост. от 13.11.2018 №81)</w:t>
      </w:r>
      <w:r w:rsidRPr="00FB3719">
        <w:rPr>
          <w:rFonts w:cs="Arial"/>
          <w:szCs w:val="28"/>
        </w:rPr>
        <w:t>.</w:t>
      </w:r>
    </w:p>
    <w:p w:rsidR="00251C67" w:rsidRPr="00251C67" w:rsidRDefault="00251C67" w:rsidP="00251C67">
      <w:pPr>
        <w:pStyle w:val="ConsPlusNormal0"/>
        <w:ind w:firstLine="709"/>
        <w:rPr>
          <w:sz w:val="24"/>
          <w:szCs w:val="28"/>
        </w:rPr>
      </w:pPr>
      <w:r w:rsidRPr="00251C67">
        <w:rPr>
          <w:sz w:val="24"/>
          <w:szCs w:val="28"/>
        </w:rPr>
        <w:t>Результатом предоставления муниципальной услуги является принятие решения о постановке заявителя на учет в качестве лица, имеющего право на предоставление земельного участка в собственность бесплатно в соответствии с Законом Воронежской области от 13.05.2008г. № 25-ОЗ «О регулировании земельных отношений на территории Воронежской области» (далее – Закон), либо об отказе в постановке заявителя на учет.</w:t>
      </w:r>
    </w:p>
    <w:p w:rsidR="008024E0" w:rsidRPr="00FB3719" w:rsidRDefault="00251C67" w:rsidP="00251C67">
      <w:pPr>
        <w:pStyle w:val="ConsPlusNormal0"/>
        <w:widowControl/>
        <w:suppressAutoHyphens w:val="0"/>
        <w:ind w:firstLine="709"/>
        <w:jc w:val="both"/>
        <w:rPr>
          <w:sz w:val="24"/>
          <w:szCs w:val="28"/>
          <w:lang w:eastAsia="ru-RU"/>
        </w:rPr>
      </w:pPr>
      <w:r w:rsidRPr="00251C67">
        <w:rPr>
          <w:sz w:val="24"/>
          <w:szCs w:val="28"/>
        </w:rPr>
        <w:lastRenderedPageBreak/>
        <w:t>Результатом постановки многодетного гражданина на учет является его включение в реестр многодетных граждан, имеющих право на бесплатное предоставление земельных участков (далее – Реестр).</w:t>
      </w:r>
    </w:p>
    <w:p w:rsidR="00251C67" w:rsidRPr="00251C67" w:rsidRDefault="00251C67" w:rsidP="00251C67">
      <w:pPr>
        <w:autoSpaceDE w:val="0"/>
        <w:autoSpaceDN w:val="0"/>
        <w:adjustRightInd w:val="0"/>
        <w:ind w:firstLine="709"/>
        <w:rPr>
          <w:rFonts w:cs="Arial"/>
          <w:szCs w:val="28"/>
        </w:rPr>
      </w:pPr>
      <w:r w:rsidRPr="00251C67">
        <w:rPr>
          <w:rFonts w:cs="Arial"/>
          <w:szCs w:val="28"/>
        </w:rPr>
        <w:t>2.4. Срок предоставления муниципальной услуги</w:t>
      </w:r>
      <w:r>
        <w:rPr>
          <w:rFonts w:cs="Arial"/>
          <w:szCs w:val="28"/>
        </w:rPr>
        <w:t xml:space="preserve"> (в ред. пост. от 13.11.2018 №81)</w:t>
      </w:r>
      <w:r w:rsidRPr="00251C67">
        <w:rPr>
          <w:rFonts w:cs="Arial"/>
          <w:szCs w:val="28"/>
        </w:rPr>
        <w:t>.</w:t>
      </w:r>
    </w:p>
    <w:p w:rsidR="00251C67" w:rsidRPr="00251C67" w:rsidRDefault="00251C67" w:rsidP="00251C67">
      <w:pPr>
        <w:autoSpaceDE w:val="0"/>
        <w:autoSpaceDN w:val="0"/>
        <w:adjustRightInd w:val="0"/>
        <w:ind w:firstLine="709"/>
        <w:rPr>
          <w:rFonts w:cs="Arial"/>
          <w:szCs w:val="28"/>
        </w:rPr>
      </w:pPr>
      <w:r w:rsidRPr="00251C67">
        <w:rPr>
          <w:rFonts w:cs="Arial"/>
          <w:szCs w:val="28"/>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C67" w:rsidRPr="00251C67" w:rsidRDefault="00251C67" w:rsidP="00251C67">
      <w:pPr>
        <w:autoSpaceDE w:val="0"/>
        <w:autoSpaceDN w:val="0"/>
        <w:adjustRightInd w:val="0"/>
        <w:ind w:firstLine="709"/>
        <w:rPr>
          <w:rFonts w:cs="Arial"/>
          <w:szCs w:val="28"/>
        </w:rPr>
      </w:pPr>
      <w:r w:rsidRPr="00251C67">
        <w:rPr>
          <w:rFonts w:cs="Arial"/>
          <w:szCs w:val="28"/>
        </w:rPr>
        <w:t>Срок регистрации заявления и прилагаемых к нему документов – 1 календарный день.</w:t>
      </w:r>
    </w:p>
    <w:p w:rsidR="00251C67" w:rsidRPr="00251C67" w:rsidRDefault="00251C67" w:rsidP="00251C67">
      <w:pPr>
        <w:autoSpaceDE w:val="0"/>
        <w:autoSpaceDN w:val="0"/>
        <w:adjustRightInd w:val="0"/>
        <w:ind w:firstLine="709"/>
        <w:rPr>
          <w:rFonts w:cs="Arial"/>
          <w:szCs w:val="28"/>
        </w:rPr>
      </w:pPr>
      <w:r w:rsidRPr="00251C67">
        <w:rPr>
          <w:rFonts w:cs="Arial"/>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20 календарных дней. </w:t>
      </w:r>
    </w:p>
    <w:p w:rsidR="00251C67" w:rsidRPr="00251C67" w:rsidRDefault="00251C67" w:rsidP="00251C67">
      <w:pPr>
        <w:autoSpaceDE w:val="0"/>
        <w:autoSpaceDN w:val="0"/>
        <w:adjustRightInd w:val="0"/>
        <w:ind w:firstLine="709"/>
        <w:rPr>
          <w:rFonts w:cs="Arial"/>
          <w:szCs w:val="28"/>
        </w:rPr>
      </w:pPr>
      <w:r w:rsidRPr="00251C67">
        <w:rPr>
          <w:rFonts w:cs="Arial"/>
          <w:szCs w:val="28"/>
        </w:rPr>
        <w:t>Срок подготовки проекта распоряжения администрации о постановке заявителя на учет и включении в Реестр либо решения об отказе в постановке на учет и включении в Реестр – 4 календарных дня.</w:t>
      </w:r>
    </w:p>
    <w:p w:rsidR="00251C67" w:rsidRPr="00251C67" w:rsidRDefault="00251C67" w:rsidP="00251C67">
      <w:pPr>
        <w:autoSpaceDE w:val="0"/>
        <w:autoSpaceDN w:val="0"/>
        <w:adjustRightInd w:val="0"/>
        <w:ind w:firstLine="709"/>
        <w:rPr>
          <w:rFonts w:cs="Arial"/>
          <w:szCs w:val="28"/>
        </w:rPr>
      </w:pPr>
      <w:r w:rsidRPr="00251C67">
        <w:rPr>
          <w:rFonts w:cs="Arial"/>
          <w:szCs w:val="28"/>
        </w:rPr>
        <w:t>Срок направления заявителю копии распоряжения администрации о постановке заявителя на учет и включении в Реестр либо решения об отказе в постановке на учет и включении в Реестр, оформленного заказным письмом с уведомлением о вручении – 5 календарных дней.</w:t>
      </w:r>
    </w:p>
    <w:p w:rsidR="00251C67" w:rsidRPr="00251C67" w:rsidRDefault="00251C67" w:rsidP="00251C67">
      <w:pPr>
        <w:autoSpaceDE w:val="0"/>
        <w:autoSpaceDN w:val="0"/>
        <w:adjustRightInd w:val="0"/>
        <w:ind w:firstLine="709"/>
        <w:rPr>
          <w:rFonts w:cs="Arial"/>
          <w:szCs w:val="28"/>
        </w:rPr>
      </w:pPr>
      <w:r w:rsidRPr="00251C67">
        <w:rPr>
          <w:rFonts w:cs="Arial"/>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024E0" w:rsidRPr="00FB3719" w:rsidRDefault="00251C67" w:rsidP="00251C67">
      <w:pPr>
        <w:autoSpaceDE w:val="0"/>
        <w:autoSpaceDN w:val="0"/>
        <w:adjustRightInd w:val="0"/>
        <w:ind w:firstLine="709"/>
        <w:rPr>
          <w:rFonts w:cs="Arial"/>
          <w:szCs w:val="28"/>
        </w:rPr>
      </w:pPr>
      <w:r w:rsidRPr="00251C67">
        <w:rPr>
          <w:rFonts w:cs="Arial"/>
          <w:szCs w:val="28"/>
        </w:rPr>
        <w:t>Оснований для приостановления предоставления муниципальной услуги законодательством не предусмотрено.</w:t>
      </w:r>
    </w:p>
    <w:p w:rsidR="008024E0" w:rsidRPr="00FB3719" w:rsidRDefault="008024E0" w:rsidP="00FB3719">
      <w:pPr>
        <w:numPr>
          <w:ilvl w:val="1"/>
          <w:numId w:val="4"/>
        </w:numPr>
        <w:tabs>
          <w:tab w:val="left" w:pos="1440"/>
          <w:tab w:val="left" w:pos="1560"/>
        </w:tabs>
        <w:ind w:left="0" w:firstLine="709"/>
        <w:rPr>
          <w:rFonts w:cs="Arial"/>
          <w:szCs w:val="28"/>
        </w:rPr>
      </w:pPr>
      <w:r w:rsidRPr="00FB3719">
        <w:rPr>
          <w:rFonts w:cs="Arial"/>
          <w:szCs w:val="28"/>
        </w:rPr>
        <w:t>Правовые основы для предоставления муниципальной услуги.</w:t>
      </w:r>
    </w:p>
    <w:p w:rsidR="008024E0" w:rsidRPr="00FB3719" w:rsidRDefault="008024E0" w:rsidP="00FB3719">
      <w:pPr>
        <w:tabs>
          <w:tab w:val="num" w:pos="792"/>
          <w:tab w:val="left" w:pos="1440"/>
          <w:tab w:val="left" w:pos="1560"/>
        </w:tabs>
        <w:ind w:firstLine="709"/>
        <w:rPr>
          <w:rFonts w:cs="Arial"/>
          <w:szCs w:val="28"/>
        </w:rPr>
      </w:pPr>
      <w:r w:rsidRPr="00FB3719">
        <w:rPr>
          <w:rFonts w:cs="Arial"/>
          <w:szCs w:val="28"/>
        </w:rPr>
        <w:t>Предоставление муниципальной услуги «</w:t>
      </w:r>
      <w:r w:rsidR="00735BFC" w:rsidRPr="00735BFC">
        <w:rPr>
          <w:rFonts w:cs="Arial"/>
          <w:szCs w:val="28"/>
        </w:rPr>
        <w:t>Постановка многодетных граждан на учет в качестве лиц, имеющих право на предоставление земельных участков в собственность бесплатно, и включение в реестр многодетных граждан, имеющих право на бесплатное предоставление земельных участков</w:t>
      </w:r>
      <w:r w:rsidRPr="00FB3719">
        <w:rPr>
          <w:rFonts w:cs="Arial"/>
          <w:szCs w:val="28"/>
        </w:rPr>
        <w:t>» осуществляется в соответствии с:</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Конституцией Российской Федерации, принятой на всенародном голосовании 12.12.1993 г. («Собрание законодательства РФ», 26.01.2009 г., №4, ст. 445; «Российская газета», 25.12.1993 г., №237; «Парламентская газета», 26-29.01.2009 г., №4);</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Градостроительным кодексом Российской Федерации от 29.12.2004 г. №190-ФЗ («Российская газета», 30.12.2004 г., №290; «Собрание законодательства РФ», 03.01.2005 г., №1 (часть 1), ст. 16; «Парламентская газета», 14.01.2005 г., №5-6);</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Гражданским кодексом Российской Федерации (часть 1) от 30.11.1994 г. №51-ФЗ («Собрание законодательства РФ», 05.12.1994 г., №32, ст. 3301; «Российская газета», 08.12.1994 г., №238-239);</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Земельным кодексом Российской Федерации от 25.10.2001 г. №136-ФЗ («Собрание законодательства РФ», 29.10.2001 г., №44, ст.4147; «Парламентская газета», 30.10.2001 г., №204-205; «Российская газета», 30.10.2001 г., №211-212);</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xml:space="preserve">Федеральным законом от 25.10.2001 г. №137-ФЗ «О введении в действие Земельного кодекса Российской Федерации» («Собрание законодательства РФ», </w:t>
      </w:r>
      <w:r w:rsidRPr="00FB3719">
        <w:rPr>
          <w:sz w:val="24"/>
          <w:szCs w:val="28"/>
        </w:rPr>
        <w:lastRenderedPageBreak/>
        <w:t>29.10.2001 г., №44, ст. 4148; «Парламентская газета», 30.10.2001 г., №204-205; «Российская газета», 30.10.2001 г., №211-212);</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Федеральным законом от 27.07.2010 г. №210-ФЗ «Об организации предоставления государственных и муниципальных услуг» («Российская газета», 30.07.2010 г., №168; «Собрание законодательства РФ», 02.08.2010 г., №31, ст. 4179);</w:t>
      </w:r>
    </w:p>
    <w:p w:rsidR="008024E0" w:rsidRPr="00FB3719" w:rsidRDefault="008024E0" w:rsidP="00FB3719">
      <w:pPr>
        <w:autoSpaceDE w:val="0"/>
        <w:autoSpaceDN w:val="0"/>
        <w:adjustRightInd w:val="0"/>
        <w:ind w:firstLine="709"/>
        <w:rPr>
          <w:rFonts w:cs="Arial"/>
          <w:szCs w:val="28"/>
        </w:rPr>
      </w:pPr>
      <w:r w:rsidRPr="00FB3719">
        <w:rPr>
          <w:rFonts w:cs="Arial"/>
          <w:szCs w:val="28"/>
        </w:rPr>
        <w:t>Федеральным законом от 06.10.2003 г. №131-ФЗ «Об общих принципах организации местного самоуправления в Российской Федерации» («Собрание законодательства РФ», 06.10.2003 г., №40, ст. 3822; «Парламентская газета», 08.10.2003 г., №186; «Российская газета», 08.10.2003 г., №202);</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Законом Воронежской области от 13.05.2008 г. №25-ОЗ «О регулировании земельных отношений на территории Воронежской области» («Молодой коммунар», 20.05.2008 г., №52; «Собрание законодательства Воронежской области», 01.07.2008 г., №5, ст. 148);</w:t>
      </w:r>
    </w:p>
    <w:p w:rsidR="008024E0" w:rsidRPr="00FB3719" w:rsidRDefault="008024E0" w:rsidP="00FB3719">
      <w:pPr>
        <w:pStyle w:val="ConsPlusNormal0"/>
        <w:widowControl/>
        <w:suppressAutoHyphens w:val="0"/>
        <w:ind w:firstLine="709"/>
        <w:jc w:val="both"/>
        <w:rPr>
          <w:sz w:val="24"/>
          <w:szCs w:val="28"/>
        </w:rPr>
      </w:pPr>
      <w:r w:rsidRPr="00FB3719">
        <w:rPr>
          <w:sz w:val="24"/>
          <w:szCs w:val="28"/>
          <w:lang w:eastAsia="en-US"/>
        </w:rPr>
        <w:t>Постановление Правительства Воронежской области от 25.09.2012 г.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г., «Собрание законодательства Воронежской области», №27, ст. 892);</w:t>
      </w:r>
    </w:p>
    <w:p w:rsidR="008024E0" w:rsidRPr="00FB3719" w:rsidRDefault="008024E0" w:rsidP="00FB3719">
      <w:pPr>
        <w:shd w:val="clear" w:color="auto" w:fill="FFFFFF"/>
        <w:tabs>
          <w:tab w:val="num" w:pos="1080"/>
        </w:tabs>
        <w:adjustRightInd w:val="0"/>
        <w:ind w:firstLine="709"/>
        <w:rPr>
          <w:rFonts w:cs="Arial"/>
          <w:szCs w:val="28"/>
        </w:rPr>
      </w:pPr>
      <w:r w:rsidRPr="00FB3719">
        <w:rPr>
          <w:rFonts w:cs="Arial"/>
          <w:szCs w:val="28"/>
        </w:rPr>
        <w:t>Уставом Репьевского сельского поселения Воронежской области;</w:t>
      </w:r>
    </w:p>
    <w:p w:rsidR="008024E0" w:rsidRPr="00FB3719" w:rsidRDefault="008024E0" w:rsidP="00FB3719">
      <w:pPr>
        <w:shd w:val="clear" w:color="auto" w:fill="FFFFFF"/>
        <w:tabs>
          <w:tab w:val="num" w:pos="1080"/>
        </w:tabs>
        <w:adjustRightInd w:val="0"/>
        <w:ind w:firstLine="709"/>
        <w:rPr>
          <w:rFonts w:cs="Arial"/>
          <w:szCs w:val="28"/>
        </w:rPr>
      </w:pPr>
      <w:r w:rsidRPr="00FB3719">
        <w:rPr>
          <w:rFonts w:cs="Arial"/>
          <w:szCs w:val="28"/>
        </w:rPr>
        <w:t>иными нормативными правовыми актами Российской Федерации, Воронежской области и муниципальными правовыми актами Репьевского сельского поселения Воронежской области, регламентирующими правоотношения в сфере предоставления государственных услуг.</w:t>
      </w:r>
    </w:p>
    <w:p w:rsidR="008024E0" w:rsidRPr="00FB3719" w:rsidRDefault="008024E0" w:rsidP="00FB3719">
      <w:pPr>
        <w:numPr>
          <w:ilvl w:val="1"/>
          <w:numId w:val="5"/>
        </w:numPr>
        <w:tabs>
          <w:tab w:val="num" w:pos="792"/>
          <w:tab w:val="left" w:pos="1440"/>
          <w:tab w:val="left" w:pos="1560"/>
        </w:tabs>
        <w:ind w:left="0" w:firstLine="709"/>
        <w:rPr>
          <w:rFonts w:cs="Arial"/>
          <w:szCs w:val="28"/>
        </w:rPr>
      </w:pPr>
      <w:r w:rsidRPr="00FB3719">
        <w:rPr>
          <w:rFonts w:cs="Arial"/>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024E0" w:rsidRPr="00FB3719" w:rsidRDefault="008024E0" w:rsidP="00FB3719">
      <w:pPr>
        <w:autoSpaceDE w:val="0"/>
        <w:autoSpaceDN w:val="0"/>
        <w:adjustRightInd w:val="0"/>
        <w:ind w:firstLine="709"/>
        <w:rPr>
          <w:rFonts w:cs="Arial"/>
          <w:szCs w:val="28"/>
        </w:rPr>
      </w:pPr>
      <w:r w:rsidRPr="00FB3719">
        <w:rPr>
          <w:rFonts w:cs="Arial"/>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024E0" w:rsidRPr="00FB3719" w:rsidRDefault="008024E0" w:rsidP="00FB3719">
      <w:pPr>
        <w:autoSpaceDE w:val="0"/>
        <w:autoSpaceDN w:val="0"/>
        <w:adjustRightInd w:val="0"/>
        <w:ind w:firstLine="709"/>
        <w:rPr>
          <w:rFonts w:cs="Arial"/>
          <w:szCs w:val="28"/>
        </w:rPr>
      </w:pPr>
      <w:r w:rsidRPr="00FB3719">
        <w:rPr>
          <w:rFonts w:cs="Arial"/>
          <w:szCs w:val="28"/>
        </w:rPr>
        <w:t>Муниципальная услуга предоставляется на основании заявления, поступившего в администрацию или в МФЦ.</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8024E0" w:rsidRPr="00FB3719" w:rsidRDefault="00251C67" w:rsidP="00FB3719">
      <w:pPr>
        <w:pStyle w:val="ConsPlusNormal0"/>
        <w:widowControl/>
        <w:suppressAutoHyphens w:val="0"/>
        <w:ind w:firstLine="709"/>
        <w:jc w:val="both"/>
        <w:rPr>
          <w:sz w:val="24"/>
          <w:szCs w:val="28"/>
        </w:rPr>
      </w:pPr>
      <w:r w:rsidRPr="00251C67">
        <w:rPr>
          <w:sz w:val="24"/>
          <w:szCs w:val="28"/>
        </w:rPr>
        <w:t>Форма заявления установлена приказом департамента имущественных и земельных отношений Воронежской области от 06.03.2018 года № 434 «Об утверждении формы заявления о предоставлении земельного участка в собственность многодетным гражданам</w:t>
      </w:r>
      <w:r>
        <w:rPr>
          <w:sz w:val="24"/>
          <w:szCs w:val="28"/>
        </w:rPr>
        <w:t xml:space="preserve"> (в ред. пост. от 13.11.2018 №81)</w:t>
      </w:r>
      <w:r w:rsidRPr="00251C67">
        <w:rPr>
          <w:sz w:val="24"/>
          <w:szCs w:val="28"/>
        </w:rPr>
        <w:t>.</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К заявлению прилагаются следующие документы:</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xml:space="preserve">- </w:t>
      </w:r>
      <w:r w:rsidRPr="00FB3719">
        <w:rPr>
          <w:sz w:val="24"/>
          <w:szCs w:val="28"/>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251C67" w:rsidRPr="00251C67">
        <w:rPr>
          <w:sz w:val="24"/>
          <w:szCs w:val="28"/>
          <w:lang w:eastAsia="en-US"/>
        </w:rPr>
        <w:t>Воронежской области</w:t>
      </w:r>
      <w:r w:rsidRPr="00FB3719">
        <w:rPr>
          <w:sz w:val="24"/>
          <w:szCs w:val="28"/>
          <w:lang w:eastAsia="en-US"/>
        </w:rPr>
        <w:t>, при предъявлении оригинала</w:t>
      </w:r>
      <w:r w:rsidR="00251C67">
        <w:rPr>
          <w:sz w:val="24"/>
          <w:szCs w:val="28"/>
          <w:lang w:eastAsia="en-US"/>
        </w:rPr>
        <w:t xml:space="preserve"> (в ред. пост. от 13.11.2018 №81)</w:t>
      </w:r>
      <w:r w:rsidRPr="00FB3719">
        <w:rPr>
          <w:sz w:val="24"/>
          <w:szCs w:val="28"/>
        </w:rPr>
        <w:t>;</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024E0" w:rsidRPr="00FB3719" w:rsidRDefault="008024E0" w:rsidP="00FB3719">
      <w:pPr>
        <w:pStyle w:val="ConsPlusNormal0"/>
        <w:widowControl/>
        <w:suppressAutoHyphens w:val="0"/>
        <w:ind w:firstLine="709"/>
        <w:jc w:val="both"/>
        <w:rPr>
          <w:sz w:val="24"/>
          <w:szCs w:val="28"/>
          <w:lang w:eastAsia="en-US"/>
        </w:rPr>
      </w:pPr>
      <w:r w:rsidRPr="00FB3719">
        <w:rPr>
          <w:sz w:val="24"/>
          <w:szCs w:val="28"/>
        </w:rPr>
        <w:lastRenderedPageBreak/>
        <w:t xml:space="preserve">- </w:t>
      </w:r>
      <w:r w:rsidRPr="00FB3719">
        <w:rPr>
          <w:sz w:val="24"/>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8024E0" w:rsidRPr="00FB3719" w:rsidRDefault="008024E0" w:rsidP="00FB3719">
      <w:pPr>
        <w:pStyle w:val="ConsPlusNormal0"/>
        <w:widowControl/>
        <w:suppressAutoHyphens w:val="0"/>
        <w:ind w:firstLine="709"/>
        <w:jc w:val="both"/>
        <w:rPr>
          <w:sz w:val="24"/>
          <w:szCs w:val="28"/>
          <w:lang w:eastAsia="en-US"/>
        </w:rPr>
      </w:pPr>
      <w:r w:rsidRPr="00FB3719">
        <w:rPr>
          <w:sz w:val="24"/>
          <w:szCs w:val="28"/>
        </w:rPr>
        <w:t xml:space="preserve">- </w:t>
      </w:r>
      <w:r w:rsidRPr="00FB3719">
        <w:rPr>
          <w:sz w:val="24"/>
          <w:szCs w:val="28"/>
          <w:lang w:eastAsia="en-US"/>
        </w:rPr>
        <w:t>справка о составе семьи;</w:t>
      </w:r>
    </w:p>
    <w:p w:rsidR="008024E0" w:rsidRPr="00FB3719" w:rsidRDefault="008024E0" w:rsidP="00FB3719">
      <w:pPr>
        <w:pStyle w:val="ConsPlusNormal0"/>
        <w:widowControl/>
        <w:suppressAutoHyphens w:val="0"/>
        <w:ind w:firstLine="709"/>
        <w:jc w:val="both"/>
        <w:rPr>
          <w:sz w:val="24"/>
          <w:szCs w:val="28"/>
          <w:lang w:eastAsia="en-US"/>
        </w:rPr>
      </w:pPr>
      <w:r w:rsidRPr="00FB3719">
        <w:rPr>
          <w:sz w:val="24"/>
          <w:szCs w:val="28"/>
        </w:rPr>
        <w:t xml:space="preserve">- </w:t>
      </w:r>
      <w:r w:rsidRPr="00FB3719">
        <w:rPr>
          <w:sz w:val="24"/>
          <w:szCs w:val="28"/>
          <w:lang w:eastAsia="en-US"/>
        </w:rPr>
        <w:t>справка образовательной организации в отношении детей, обучающихся в очной форме;</w:t>
      </w:r>
    </w:p>
    <w:p w:rsidR="008024E0" w:rsidRPr="00FB3719" w:rsidRDefault="008024E0" w:rsidP="00FB3719">
      <w:pPr>
        <w:pStyle w:val="ConsPlusNormal0"/>
        <w:widowControl/>
        <w:suppressAutoHyphens w:val="0"/>
        <w:ind w:firstLine="709"/>
        <w:jc w:val="both"/>
        <w:rPr>
          <w:sz w:val="24"/>
          <w:szCs w:val="28"/>
          <w:lang w:eastAsia="en-US"/>
        </w:rPr>
      </w:pPr>
      <w:r w:rsidRPr="00FB3719">
        <w:rPr>
          <w:sz w:val="24"/>
          <w:szCs w:val="28"/>
        </w:rPr>
        <w:t xml:space="preserve">- </w:t>
      </w:r>
      <w:r w:rsidR="00251C67">
        <w:rPr>
          <w:sz w:val="24"/>
          <w:szCs w:val="28"/>
          <w:lang w:eastAsia="en-US"/>
        </w:rPr>
        <w:t>абзац утратил силу – в ред. пост. от 13.11.2018 №81</w:t>
      </w:r>
      <w:r w:rsidRPr="00FB3719">
        <w:rPr>
          <w:sz w:val="24"/>
          <w:szCs w:val="28"/>
          <w:lang w:eastAsia="en-US"/>
        </w:rPr>
        <w:t>.</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Заявление на бумажном носителе представляется: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посредством почтового отправления;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при личном обращении заявителя либо его законного представителя.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024E0" w:rsidRPr="00FB3719" w:rsidRDefault="008024E0" w:rsidP="00FB3719">
      <w:pPr>
        <w:pStyle w:val="ConsPlusNormal0"/>
        <w:widowControl/>
        <w:suppressAutoHyphens w:val="0"/>
        <w:ind w:firstLine="709"/>
        <w:jc w:val="both"/>
        <w:rPr>
          <w:sz w:val="24"/>
          <w:szCs w:val="28"/>
          <w:lang w:eastAsia="ru-RU"/>
        </w:rPr>
      </w:pPr>
      <w:r w:rsidRPr="00FB3719">
        <w:rPr>
          <w:sz w:val="24"/>
          <w:szCs w:val="28"/>
        </w:rPr>
        <w:t xml:space="preserve">Заявление в форме электронного документа подписывается заявителем от имени физического лица с использованием </w:t>
      </w:r>
      <w:r w:rsidRPr="00FB3719">
        <w:rPr>
          <w:sz w:val="24"/>
          <w:szCs w:val="28"/>
          <w:lang w:eastAsia="ru-RU"/>
        </w:rPr>
        <w:t>простой электронной подписи.</w:t>
      </w:r>
    </w:p>
    <w:p w:rsidR="008024E0" w:rsidRPr="00FB3719" w:rsidRDefault="008024E0" w:rsidP="00FB3719">
      <w:pPr>
        <w:autoSpaceDE w:val="0"/>
        <w:autoSpaceDN w:val="0"/>
        <w:adjustRightInd w:val="0"/>
        <w:ind w:firstLine="709"/>
        <w:rPr>
          <w:rFonts w:cs="Arial"/>
          <w:szCs w:val="28"/>
        </w:rPr>
      </w:pPr>
      <w:r w:rsidRPr="00FB3719">
        <w:rPr>
          <w:rFonts w:cs="Arial"/>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024E0" w:rsidRPr="00FB3719" w:rsidRDefault="008024E0" w:rsidP="00FB3719">
      <w:pPr>
        <w:autoSpaceDE w:val="0"/>
        <w:autoSpaceDN w:val="0"/>
        <w:adjustRightInd w:val="0"/>
        <w:ind w:firstLine="709"/>
        <w:rPr>
          <w:rFonts w:cs="Arial"/>
          <w:szCs w:val="28"/>
        </w:rPr>
      </w:pPr>
      <w:r w:rsidRPr="00FB3719">
        <w:rPr>
          <w:rFonts w:cs="Arial"/>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024E0" w:rsidRPr="00FB3719" w:rsidRDefault="008024E0" w:rsidP="00FB3719">
      <w:pPr>
        <w:autoSpaceDE w:val="0"/>
        <w:autoSpaceDN w:val="0"/>
        <w:adjustRightInd w:val="0"/>
        <w:ind w:firstLine="709"/>
        <w:rPr>
          <w:rFonts w:cs="Arial"/>
          <w:szCs w:val="28"/>
        </w:rPr>
      </w:pPr>
      <w:r w:rsidRPr="00FB3719">
        <w:rPr>
          <w:rFonts w:cs="Arial"/>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024E0" w:rsidRPr="00FB3719" w:rsidRDefault="008024E0" w:rsidP="00FB3719">
      <w:pPr>
        <w:autoSpaceDE w:val="0"/>
        <w:autoSpaceDN w:val="0"/>
        <w:adjustRightInd w:val="0"/>
        <w:ind w:firstLine="709"/>
        <w:rPr>
          <w:rFonts w:cs="Arial"/>
          <w:szCs w:val="28"/>
        </w:rPr>
      </w:pPr>
      <w:r w:rsidRPr="00FB3719">
        <w:rPr>
          <w:rFonts w:cs="Arial"/>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024E0" w:rsidRPr="00FB3719" w:rsidRDefault="008024E0" w:rsidP="00FB3719">
      <w:pPr>
        <w:autoSpaceDE w:val="0"/>
        <w:autoSpaceDN w:val="0"/>
        <w:adjustRightInd w:val="0"/>
        <w:ind w:firstLine="709"/>
        <w:rPr>
          <w:rFonts w:cs="Arial"/>
          <w:szCs w:val="28"/>
        </w:rPr>
      </w:pPr>
      <w:r w:rsidRPr="00FB3719">
        <w:rPr>
          <w:rFonts w:cs="Arial"/>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024E0" w:rsidRPr="00FB3719" w:rsidRDefault="008024E0" w:rsidP="00FB3719">
      <w:pPr>
        <w:pStyle w:val="ConsPlusNormal0"/>
        <w:widowControl/>
        <w:suppressAutoHyphens w:val="0"/>
        <w:ind w:firstLine="709"/>
        <w:jc w:val="both"/>
        <w:rPr>
          <w:sz w:val="24"/>
          <w:szCs w:val="28"/>
          <w:lang w:eastAsia="ru-RU"/>
        </w:rPr>
      </w:pPr>
      <w:r w:rsidRPr="00FB3719">
        <w:rPr>
          <w:sz w:val="24"/>
          <w:szCs w:val="28"/>
        </w:rPr>
        <w:t xml:space="preserve">- </w:t>
      </w:r>
      <w:r w:rsidRPr="00FB3719">
        <w:rPr>
          <w:sz w:val="24"/>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8024E0" w:rsidRPr="00FB3719" w:rsidRDefault="008024E0" w:rsidP="00FB3719">
      <w:pPr>
        <w:autoSpaceDE w:val="0"/>
        <w:autoSpaceDN w:val="0"/>
        <w:adjustRightInd w:val="0"/>
        <w:ind w:firstLine="709"/>
        <w:rPr>
          <w:rFonts w:cs="Arial"/>
          <w:szCs w:val="28"/>
        </w:rPr>
      </w:pPr>
      <w:r w:rsidRPr="00FB3719">
        <w:rPr>
          <w:rFonts w:cs="Arial"/>
          <w:szCs w:val="28"/>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8024E0" w:rsidRPr="00FB3719" w:rsidRDefault="008024E0" w:rsidP="00FB3719">
      <w:pPr>
        <w:pStyle w:val="ConsPlusNormal0"/>
        <w:widowControl/>
        <w:suppressAutoHyphens w:val="0"/>
        <w:ind w:firstLine="709"/>
        <w:jc w:val="both"/>
        <w:rPr>
          <w:sz w:val="24"/>
          <w:szCs w:val="28"/>
          <w:lang w:eastAsia="ru-RU"/>
        </w:rPr>
      </w:pPr>
      <w:r w:rsidRPr="00FB3719">
        <w:rPr>
          <w:sz w:val="24"/>
          <w:szCs w:val="28"/>
        </w:rPr>
        <w:t xml:space="preserve">- документы, </w:t>
      </w:r>
      <w:r w:rsidRPr="00FB3719">
        <w:rPr>
          <w:sz w:val="24"/>
          <w:szCs w:val="28"/>
          <w:lang w:eastAsia="en-US"/>
        </w:rPr>
        <w:t>подтверждающий (подтверждающие) наличие (отсутствие) у заявителя права собственности на земельный участок (земельные участки).</w:t>
      </w:r>
    </w:p>
    <w:p w:rsidR="008024E0" w:rsidRPr="00FB3719" w:rsidRDefault="008024E0" w:rsidP="00FB3719">
      <w:pPr>
        <w:autoSpaceDE w:val="0"/>
        <w:autoSpaceDN w:val="0"/>
        <w:adjustRightInd w:val="0"/>
        <w:ind w:firstLine="709"/>
        <w:rPr>
          <w:rFonts w:cs="Arial"/>
          <w:szCs w:val="28"/>
        </w:rPr>
      </w:pPr>
      <w:r w:rsidRPr="00FB3719">
        <w:rPr>
          <w:rFonts w:cs="Arial"/>
          <w:szCs w:val="28"/>
        </w:rPr>
        <w:t>Заявитель вправе представить указанные документы самостоятельно.</w:t>
      </w:r>
    </w:p>
    <w:p w:rsidR="008024E0" w:rsidRPr="00FB3719" w:rsidRDefault="008024E0" w:rsidP="00FB3719">
      <w:pPr>
        <w:autoSpaceDE w:val="0"/>
        <w:autoSpaceDN w:val="0"/>
        <w:adjustRightInd w:val="0"/>
        <w:ind w:firstLine="709"/>
        <w:rPr>
          <w:rFonts w:cs="Arial"/>
          <w:szCs w:val="28"/>
        </w:rPr>
      </w:pPr>
      <w:r w:rsidRPr="00FB3719">
        <w:rPr>
          <w:rFonts w:cs="Arial"/>
          <w:szCs w:val="28"/>
        </w:rPr>
        <w:t>Непредставление заявителем указанных документов не является основанием для отказа заявителю в предоставлении услуги.</w:t>
      </w:r>
    </w:p>
    <w:p w:rsidR="008024E0" w:rsidRPr="00FB3719" w:rsidRDefault="008024E0" w:rsidP="00FB3719">
      <w:pPr>
        <w:autoSpaceDE w:val="0"/>
        <w:autoSpaceDN w:val="0"/>
        <w:adjustRightInd w:val="0"/>
        <w:ind w:firstLine="709"/>
        <w:rPr>
          <w:rFonts w:cs="Arial"/>
          <w:szCs w:val="28"/>
        </w:rPr>
      </w:pPr>
      <w:r w:rsidRPr="00FB3719">
        <w:rPr>
          <w:rFonts w:cs="Arial"/>
          <w:szCs w:val="28"/>
        </w:rPr>
        <w:t>Запрещается требовать от заявителя: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4E0" w:rsidRDefault="008024E0" w:rsidP="00FB3719">
      <w:pPr>
        <w:autoSpaceDE w:val="0"/>
        <w:autoSpaceDN w:val="0"/>
        <w:adjustRightInd w:val="0"/>
        <w:ind w:firstLine="709"/>
        <w:rPr>
          <w:rFonts w:cs="Arial"/>
          <w:szCs w:val="28"/>
        </w:rPr>
      </w:pPr>
      <w:r w:rsidRPr="00FB3719">
        <w:rPr>
          <w:rFonts w:cs="Arial"/>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Репьевского сельского поселения Репьевского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251C67" w:rsidRDefault="00251C67" w:rsidP="00251C67">
      <w:pPr>
        <w:autoSpaceDE w:val="0"/>
        <w:autoSpaceDN w:val="0"/>
        <w:adjustRightInd w:val="0"/>
        <w:ind w:firstLine="709"/>
        <w:rPr>
          <w:rFonts w:cs="Arial"/>
          <w:szCs w:val="28"/>
        </w:rPr>
      </w:pPr>
      <w:r>
        <w:rPr>
          <w:rFonts w:cs="Arial"/>
          <w:bCs/>
          <w:szCs w:val="28"/>
        </w:rPr>
        <w:t xml:space="preserve">- </w:t>
      </w:r>
      <w:r>
        <w:rPr>
          <w:rFonts w:cs="Arial"/>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rStyle w:val="ad"/>
            <w:rFonts w:cs="Arial"/>
            <w:szCs w:val="28"/>
          </w:rPr>
          <w:t>части 1 статьи 9</w:t>
        </w:r>
      </w:hyperlink>
      <w:r>
        <w:rPr>
          <w:rFonts w:cs="Arial"/>
          <w:szCs w:val="28"/>
        </w:rPr>
        <w:t xml:space="preserve"> Федерального закона от 27.07.2010 № 210-ФЗ «Об организации предоставления государственных и муниципальных услуг» (доп. пост. от 13.11.2018 №81);</w:t>
      </w:r>
    </w:p>
    <w:p w:rsidR="00251C67" w:rsidRDefault="00251C67" w:rsidP="00251C67">
      <w:pPr>
        <w:autoSpaceDE w:val="0"/>
        <w:autoSpaceDN w:val="0"/>
        <w:adjustRightInd w:val="0"/>
        <w:ind w:firstLine="709"/>
        <w:rPr>
          <w:rFonts w:cs="Arial"/>
          <w:szCs w:val="28"/>
        </w:rPr>
      </w:pPr>
      <w:r>
        <w:rPr>
          <w:rFonts w:cs="Arial"/>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(доп. пост. от 13.11.2018 №81):</w:t>
      </w:r>
    </w:p>
    <w:p w:rsidR="00251C67" w:rsidRDefault="00251C67" w:rsidP="00251C67">
      <w:pPr>
        <w:autoSpaceDE w:val="0"/>
        <w:autoSpaceDN w:val="0"/>
        <w:adjustRightInd w:val="0"/>
        <w:ind w:firstLine="709"/>
        <w:rPr>
          <w:rFonts w:cs="Arial"/>
          <w:szCs w:val="28"/>
        </w:rPr>
      </w:pPr>
      <w:r>
        <w:rPr>
          <w:rFonts w:cs="Arial"/>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(доп. пост. от 13.11.2018 №81);</w:t>
      </w:r>
    </w:p>
    <w:p w:rsidR="00251C67" w:rsidRDefault="00251C67" w:rsidP="00251C67">
      <w:pPr>
        <w:autoSpaceDE w:val="0"/>
        <w:autoSpaceDN w:val="0"/>
        <w:adjustRightInd w:val="0"/>
        <w:ind w:firstLine="709"/>
        <w:rPr>
          <w:rFonts w:cs="Arial"/>
          <w:szCs w:val="28"/>
        </w:rPr>
      </w:pPr>
      <w:r>
        <w:rPr>
          <w:rFonts w:cs="Arial"/>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(доп. пост. от 13.11.2018 №81);</w:t>
      </w:r>
    </w:p>
    <w:p w:rsidR="00251C67" w:rsidRDefault="00251C67" w:rsidP="00251C67">
      <w:pPr>
        <w:autoSpaceDE w:val="0"/>
        <w:autoSpaceDN w:val="0"/>
        <w:adjustRightInd w:val="0"/>
        <w:ind w:firstLine="709"/>
        <w:rPr>
          <w:rFonts w:cs="Arial"/>
          <w:szCs w:val="28"/>
        </w:rPr>
      </w:pPr>
      <w:r>
        <w:rPr>
          <w:rFonts w:cs="Arial"/>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(доп. пост. от 13.11.2018 №81);</w:t>
      </w:r>
    </w:p>
    <w:p w:rsidR="00251C67" w:rsidRPr="00FB3719" w:rsidRDefault="00251C67" w:rsidP="00251C67">
      <w:pPr>
        <w:autoSpaceDE w:val="0"/>
        <w:autoSpaceDN w:val="0"/>
        <w:adjustRightInd w:val="0"/>
        <w:ind w:firstLine="709"/>
        <w:rPr>
          <w:rFonts w:cs="Arial"/>
          <w:szCs w:val="28"/>
        </w:rPr>
      </w:pPr>
      <w:r>
        <w:rPr>
          <w:rFonts w:cs="Arial"/>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Pr>
            <w:rStyle w:val="ad"/>
            <w:rFonts w:cs="Arial"/>
            <w:szCs w:val="28"/>
          </w:rPr>
          <w:t>частью 1.1 статьи 16</w:t>
        </w:r>
      </w:hyperlink>
      <w:r>
        <w:rPr>
          <w:rFonts w:cs="Arial"/>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Pr>
          <w:rFonts w:cs="Arial"/>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10" w:history="1">
        <w:r>
          <w:rPr>
            <w:rStyle w:val="ad"/>
            <w:rFonts w:cs="Arial"/>
            <w:szCs w:val="28"/>
          </w:rPr>
          <w:t>частью 1.1 статьи 16</w:t>
        </w:r>
      </w:hyperlink>
      <w:r>
        <w:rPr>
          <w:rFonts w:cs="Arial"/>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 пост. от 13.11.2018 №81).</w:t>
      </w:r>
    </w:p>
    <w:p w:rsidR="008024E0" w:rsidRPr="00FB3719" w:rsidRDefault="008024E0" w:rsidP="00FB3719">
      <w:pPr>
        <w:autoSpaceDE w:val="0"/>
        <w:autoSpaceDN w:val="0"/>
        <w:adjustRightInd w:val="0"/>
        <w:ind w:firstLine="709"/>
        <w:rPr>
          <w:rFonts w:cs="Arial"/>
          <w:szCs w:val="28"/>
        </w:rPr>
      </w:pPr>
      <w:r w:rsidRPr="00FB3719">
        <w:rPr>
          <w:rFonts w:cs="Arial"/>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024E0" w:rsidRPr="00FB3719" w:rsidRDefault="008024E0" w:rsidP="00FB3719">
      <w:pPr>
        <w:autoSpaceDE w:val="0"/>
        <w:autoSpaceDN w:val="0"/>
        <w:adjustRightInd w:val="0"/>
        <w:ind w:firstLine="709"/>
        <w:rPr>
          <w:rFonts w:cs="Arial"/>
          <w:szCs w:val="28"/>
        </w:rPr>
      </w:pPr>
      <w:r w:rsidRPr="00FB3719">
        <w:rPr>
          <w:rFonts w:cs="Arial"/>
          <w:szCs w:val="28"/>
        </w:rPr>
        <w:t>Получение заявителем услуг, которые являются необходимыми и обязательными для предоставления муниципальной услуги, не требуется.</w:t>
      </w:r>
    </w:p>
    <w:p w:rsidR="008024E0" w:rsidRPr="00FB3719" w:rsidRDefault="008024E0" w:rsidP="00FB3719">
      <w:pPr>
        <w:numPr>
          <w:ilvl w:val="1"/>
          <w:numId w:val="6"/>
        </w:numPr>
        <w:tabs>
          <w:tab w:val="clear" w:pos="795"/>
          <w:tab w:val="num" w:pos="0"/>
          <w:tab w:val="left" w:pos="1260"/>
          <w:tab w:val="left" w:pos="1560"/>
        </w:tabs>
        <w:ind w:left="0" w:firstLine="709"/>
        <w:rPr>
          <w:rFonts w:cs="Arial"/>
          <w:szCs w:val="28"/>
        </w:rPr>
      </w:pPr>
      <w:r w:rsidRPr="00FB3719">
        <w:rPr>
          <w:rFonts w:cs="Arial"/>
          <w:szCs w:val="28"/>
        </w:rPr>
        <w:t>Исчерпывающий перечень оснований для отказа в приеме документов, необходимых для предоставления муниципальной услуги.</w:t>
      </w:r>
    </w:p>
    <w:p w:rsidR="008024E0" w:rsidRPr="00FB3719" w:rsidRDefault="008024E0" w:rsidP="00FB3719">
      <w:pPr>
        <w:tabs>
          <w:tab w:val="num" w:pos="792"/>
          <w:tab w:val="left" w:pos="1440"/>
          <w:tab w:val="left" w:pos="1560"/>
        </w:tabs>
        <w:ind w:firstLine="709"/>
        <w:rPr>
          <w:rFonts w:cs="Arial"/>
          <w:szCs w:val="28"/>
        </w:rPr>
      </w:pPr>
      <w:r w:rsidRPr="00FB3719">
        <w:rPr>
          <w:rFonts w:cs="Arial"/>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024E0" w:rsidRPr="00FB3719" w:rsidRDefault="008024E0" w:rsidP="00FB3719">
      <w:pPr>
        <w:autoSpaceDE w:val="0"/>
        <w:autoSpaceDN w:val="0"/>
        <w:adjustRightInd w:val="0"/>
        <w:ind w:firstLine="709"/>
        <w:rPr>
          <w:rFonts w:cs="Arial"/>
          <w:szCs w:val="28"/>
        </w:rPr>
      </w:pPr>
      <w:r w:rsidRPr="00FB3719">
        <w:rPr>
          <w:rFonts w:cs="Arial"/>
          <w:szCs w:val="28"/>
        </w:rPr>
        <w:t>- подача заявления лицом, не уполномоченным совершать такого рода действия.</w:t>
      </w:r>
    </w:p>
    <w:p w:rsidR="008024E0" w:rsidRPr="00FB3719" w:rsidRDefault="008024E0" w:rsidP="00FB3719">
      <w:pPr>
        <w:numPr>
          <w:ilvl w:val="1"/>
          <w:numId w:val="6"/>
        </w:numPr>
        <w:tabs>
          <w:tab w:val="clear" w:pos="795"/>
          <w:tab w:val="num" w:pos="0"/>
          <w:tab w:val="left" w:pos="1440"/>
          <w:tab w:val="left" w:pos="1560"/>
        </w:tabs>
        <w:ind w:left="0" w:firstLine="709"/>
        <w:rPr>
          <w:rFonts w:cs="Arial"/>
          <w:szCs w:val="28"/>
        </w:rPr>
      </w:pPr>
      <w:r w:rsidRPr="00FB3719">
        <w:rPr>
          <w:rFonts w:cs="Arial"/>
          <w:szCs w:val="28"/>
        </w:rPr>
        <w:t>Исчерпывающий перечень оснований для отказа в предоставлении муниципальной услуги.</w:t>
      </w:r>
    </w:p>
    <w:p w:rsidR="008024E0" w:rsidRPr="00FB3719" w:rsidRDefault="008024E0" w:rsidP="00FB3719">
      <w:pPr>
        <w:autoSpaceDE w:val="0"/>
        <w:autoSpaceDN w:val="0"/>
        <w:adjustRightInd w:val="0"/>
        <w:ind w:firstLine="709"/>
        <w:rPr>
          <w:rFonts w:cs="Arial"/>
          <w:szCs w:val="28"/>
        </w:rPr>
      </w:pPr>
      <w:r w:rsidRPr="00FB3719">
        <w:rPr>
          <w:rFonts w:cs="Arial"/>
          <w:szCs w:val="28"/>
        </w:rPr>
        <w:t>Основанием для отказа в предоставлении муниципальной услуги является: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xml:space="preserve">- </w:t>
      </w:r>
      <w:r w:rsidRPr="00FB3719">
        <w:rPr>
          <w:sz w:val="24"/>
          <w:szCs w:val="28"/>
          <w:lang w:eastAsia="en-US"/>
        </w:rPr>
        <w:t>представлен неполный комплект документов, указанных в части 2.6.1 настоящего Административного регламента;</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xml:space="preserve">- </w:t>
      </w:r>
      <w:r w:rsidRPr="00FB3719">
        <w:rPr>
          <w:sz w:val="24"/>
          <w:szCs w:val="28"/>
          <w:lang w:eastAsia="en-US"/>
        </w:rPr>
        <w:t>сведения, представленные заявителем, не соответствуют требованиям</w:t>
      </w:r>
      <w:r w:rsidRPr="00FB3719">
        <w:rPr>
          <w:sz w:val="24"/>
          <w:szCs w:val="28"/>
        </w:rPr>
        <w:t xml:space="preserve"> действующего законодательства,</w:t>
      </w:r>
    </w:p>
    <w:p w:rsidR="008024E0" w:rsidRPr="00FB3719" w:rsidRDefault="008024E0" w:rsidP="00FB3719">
      <w:pPr>
        <w:ind w:firstLine="709"/>
        <w:rPr>
          <w:rFonts w:cs="Arial"/>
          <w:szCs w:val="28"/>
          <w:lang w:eastAsia="ar-SA"/>
        </w:rPr>
      </w:pPr>
      <w:r w:rsidRPr="00FB3719">
        <w:rPr>
          <w:rFonts w:cs="Arial"/>
          <w:szCs w:val="28"/>
          <w:lang w:eastAsia="ar-SA"/>
        </w:rPr>
        <w:t>- представлены документы с недостоверными или неполными сведениями.</w:t>
      </w:r>
    </w:p>
    <w:p w:rsidR="008024E0" w:rsidRPr="00FB3719" w:rsidRDefault="008024E0" w:rsidP="00FB3719">
      <w:pPr>
        <w:numPr>
          <w:ilvl w:val="1"/>
          <w:numId w:val="6"/>
        </w:numPr>
        <w:tabs>
          <w:tab w:val="num" w:pos="1155"/>
          <w:tab w:val="left" w:pos="1440"/>
          <w:tab w:val="left" w:pos="1560"/>
        </w:tabs>
        <w:ind w:left="0" w:firstLine="709"/>
        <w:rPr>
          <w:rFonts w:cs="Arial"/>
          <w:szCs w:val="28"/>
        </w:rPr>
      </w:pPr>
      <w:r w:rsidRPr="00FB3719">
        <w:rPr>
          <w:rFonts w:cs="Arial"/>
          <w:szCs w:val="28"/>
        </w:rPr>
        <w:t>Размер платы, взимаемой с заявителя при предоставлении муниципальной услуги.</w:t>
      </w:r>
    </w:p>
    <w:p w:rsidR="008024E0" w:rsidRPr="00FB3719" w:rsidRDefault="008024E0" w:rsidP="00FB3719">
      <w:pPr>
        <w:tabs>
          <w:tab w:val="num" w:pos="792"/>
          <w:tab w:val="left" w:pos="1440"/>
          <w:tab w:val="left" w:pos="1560"/>
        </w:tabs>
        <w:ind w:firstLine="709"/>
        <w:rPr>
          <w:rFonts w:cs="Arial"/>
          <w:szCs w:val="28"/>
        </w:rPr>
      </w:pPr>
      <w:r w:rsidRPr="00FB3719">
        <w:rPr>
          <w:rFonts w:cs="Arial"/>
          <w:szCs w:val="28"/>
        </w:rPr>
        <w:t>Муниципальная услуга предоставляется на безвозмездной основе.</w:t>
      </w:r>
    </w:p>
    <w:p w:rsidR="008024E0" w:rsidRPr="00FB3719" w:rsidRDefault="008024E0" w:rsidP="00FB3719">
      <w:pPr>
        <w:numPr>
          <w:ilvl w:val="1"/>
          <w:numId w:val="6"/>
        </w:numPr>
        <w:tabs>
          <w:tab w:val="num" w:pos="1155"/>
          <w:tab w:val="left" w:pos="1440"/>
          <w:tab w:val="left" w:pos="1560"/>
        </w:tabs>
        <w:ind w:left="0" w:firstLine="709"/>
        <w:rPr>
          <w:rFonts w:cs="Arial"/>
          <w:szCs w:val="28"/>
        </w:rPr>
      </w:pPr>
      <w:r w:rsidRPr="00FB3719">
        <w:rPr>
          <w:rFonts w:cs="Arial"/>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24E0" w:rsidRPr="00FB3719" w:rsidRDefault="008024E0" w:rsidP="00FB3719">
      <w:pPr>
        <w:autoSpaceDE w:val="0"/>
        <w:autoSpaceDN w:val="0"/>
        <w:adjustRightInd w:val="0"/>
        <w:ind w:firstLine="709"/>
        <w:rPr>
          <w:rFonts w:cs="Arial"/>
          <w:szCs w:val="28"/>
        </w:rPr>
      </w:pPr>
      <w:r w:rsidRPr="00FB3719">
        <w:rPr>
          <w:rFonts w:cs="Arial"/>
          <w:szCs w:val="28"/>
        </w:rPr>
        <w:t>Максимальный срок ожидания в очереди при подаче запроса о предоставлении муниципальной услуги не должен превышать 15 минут.</w:t>
      </w:r>
    </w:p>
    <w:p w:rsidR="008024E0" w:rsidRPr="00FB3719" w:rsidRDefault="008024E0" w:rsidP="00FB3719">
      <w:pPr>
        <w:autoSpaceDE w:val="0"/>
        <w:autoSpaceDN w:val="0"/>
        <w:adjustRightInd w:val="0"/>
        <w:ind w:firstLine="709"/>
        <w:rPr>
          <w:rFonts w:cs="Arial"/>
          <w:szCs w:val="28"/>
        </w:rPr>
      </w:pPr>
      <w:r w:rsidRPr="00FB3719">
        <w:rPr>
          <w:rFonts w:cs="Arial"/>
          <w:szCs w:val="28"/>
        </w:rPr>
        <w:t>Максимальный срок ожидания в очереди при получении результата предоставления муниципальной услуги не должен превышать 15 минут.</w:t>
      </w:r>
    </w:p>
    <w:p w:rsidR="008024E0" w:rsidRPr="00FB3719" w:rsidRDefault="008024E0" w:rsidP="00FB3719">
      <w:pPr>
        <w:numPr>
          <w:ilvl w:val="1"/>
          <w:numId w:val="6"/>
        </w:numPr>
        <w:tabs>
          <w:tab w:val="num" w:pos="1155"/>
          <w:tab w:val="left" w:pos="1560"/>
        </w:tabs>
        <w:ind w:left="0" w:firstLine="709"/>
        <w:rPr>
          <w:rFonts w:cs="Arial"/>
          <w:szCs w:val="28"/>
        </w:rPr>
      </w:pPr>
      <w:r w:rsidRPr="00FB3719">
        <w:rPr>
          <w:rFonts w:cs="Arial"/>
          <w:szCs w:val="28"/>
        </w:rPr>
        <w:t>Срок регистрации запроса заявителя о предоставлении муниципальной услуги.</w:t>
      </w:r>
    </w:p>
    <w:p w:rsidR="008024E0" w:rsidRPr="00FB3719" w:rsidRDefault="008024E0" w:rsidP="00FB3719">
      <w:pPr>
        <w:tabs>
          <w:tab w:val="num" w:pos="1155"/>
          <w:tab w:val="left" w:pos="1560"/>
        </w:tabs>
        <w:ind w:firstLine="709"/>
        <w:rPr>
          <w:rFonts w:cs="Arial"/>
          <w:szCs w:val="28"/>
        </w:rPr>
      </w:pPr>
      <w:r w:rsidRPr="00FB3719">
        <w:rPr>
          <w:rFonts w:cs="Arial"/>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024E0" w:rsidRPr="00FB3719" w:rsidRDefault="008024E0" w:rsidP="00FB3719">
      <w:pPr>
        <w:numPr>
          <w:ilvl w:val="1"/>
          <w:numId w:val="6"/>
        </w:numPr>
        <w:tabs>
          <w:tab w:val="num" w:pos="1155"/>
          <w:tab w:val="left" w:pos="1560"/>
        </w:tabs>
        <w:ind w:left="0" w:firstLine="709"/>
        <w:rPr>
          <w:rFonts w:cs="Arial"/>
          <w:szCs w:val="28"/>
        </w:rPr>
      </w:pPr>
      <w:r w:rsidRPr="00FB3719">
        <w:rPr>
          <w:rFonts w:cs="Arial"/>
          <w:szCs w:val="28"/>
        </w:rPr>
        <w:t>Требования к помещениям, в которых предоставляется муниципальная услуга.</w:t>
      </w:r>
    </w:p>
    <w:p w:rsidR="008024E0" w:rsidRPr="00FB3719" w:rsidRDefault="008024E0" w:rsidP="00FB3719">
      <w:pPr>
        <w:numPr>
          <w:ilvl w:val="2"/>
          <w:numId w:val="6"/>
        </w:numPr>
        <w:autoSpaceDE w:val="0"/>
        <w:autoSpaceDN w:val="0"/>
        <w:adjustRightInd w:val="0"/>
        <w:ind w:left="0" w:firstLine="709"/>
        <w:rPr>
          <w:rFonts w:cs="Arial"/>
          <w:szCs w:val="28"/>
        </w:rPr>
      </w:pPr>
      <w:r w:rsidRPr="00FB3719">
        <w:rPr>
          <w:rFonts w:cs="Arial"/>
          <w:szCs w:val="28"/>
        </w:rPr>
        <w:t>Прием граждан осуществляется в специально выделенных для предоставления муниципальных услуг помещениях.</w:t>
      </w:r>
    </w:p>
    <w:p w:rsidR="008024E0" w:rsidRPr="00FB3719" w:rsidRDefault="008024E0" w:rsidP="00FB3719">
      <w:pPr>
        <w:autoSpaceDE w:val="0"/>
        <w:autoSpaceDN w:val="0"/>
        <w:adjustRightInd w:val="0"/>
        <w:ind w:firstLine="709"/>
        <w:rPr>
          <w:rFonts w:cs="Arial"/>
          <w:szCs w:val="28"/>
        </w:rPr>
      </w:pPr>
      <w:r w:rsidRPr="00FB3719">
        <w:rPr>
          <w:rFonts w:cs="Arial"/>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024E0" w:rsidRPr="00FB3719" w:rsidRDefault="008024E0" w:rsidP="00FB3719">
      <w:pPr>
        <w:autoSpaceDE w:val="0"/>
        <w:autoSpaceDN w:val="0"/>
        <w:adjustRightInd w:val="0"/>
        <w:ind w:firstLine="709"/>
        <w:rPr>
          <w:rFonts w:cs="Arial"/>
          <w:szCs w:val="28"/>
        </w:rPr>
      </w:pPr>
      <w:r w:rsidRPr="00FB3719">
        <w:rPr>
          <w:rFonts w:cs="Arial"/>
          <w:szCs w:val="28"/>
        </w:rPr>
        <w:lastRenderedPageBreak/>
        <w:t>У входа в каждое помещение размещается табличка с наименованием помещения (зал ожидания, приема/выдачи документов и т.д.).</w:t>
      </w:r>
    </w:p>
    <w:p w:rsidR="008024E0" w:rsidRPr="00FB3719" w:rsidRDefault="008024E0" w:rsidP="00FB3719">
      <w:pPr>
        <w:numPr>
          <w:ilvl w:val="2"/>
          <w:numId w:val="7"/>
        </w:numPr>
        <w:autoSpaceDE w:val="0"/>
        <w:autoSpaceDN w:val="0"/>
        <w:adjustRightInd w:val="0"/>
        <w:ind w:left="0" w:firstLine="709"/>
        <w:rPr>
          <w:rFonts w:cs="Arial"/>
          <w:szCs w:val="28"/>
        </w:rPr>
      </w:pPr>
      <w:r w:rsidRPr="00FB3719">
        <w:rPr>
          <w:rFonts w:cs="Arial"/>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24E0" w:rsidRPr="00FB3719" w:rsidRDefault="008024E0" w:rsidP="00FB3719">
      <w:pPr>
        <w:autoSpaceDE w:val="0"/>
        <w:autoSpaceDN w:val="0"/>
        <w:adjustRightInd w:val="0"/>
        <w:ind w:firstLine="709"/>
        <w:rPr>
          <w:rFonts w:cs="Arial"/>
          <w:szCs w:val="28"/>
        </w:rPr>
      </w:pPr>
      <w:r w:rsidRPr="00FB3719">
        <w:rPr>
          <w:rFonts w:cs="Arial"/>
          <w:szCs w:val="28"/>
        </w:rPr>
        <w:t>Доступ заявителей к парковочным местам является бесплатным.</w:t>
      </w:r>
    </w:p>
    <w:p w:rsidR="008024E0" w:rsidRPr="00FB3719" w:rsidRDefault="008024E0" w:rsidP="00FB3719">
      <w:pPr>
        <w:numPr>
          <w:ilvl w:val="2"/>
          <w:numId w:val="7"/>
        </w:numPr>
        <w:autoSpaceDE w:val="0"/>
        <w:autoSpaceDN w:val="0"/>
        <w:adjustRightInd w:val="0"/>
        <w:ind w:left="0" w:firstLine="709"/>
        <w:rPr>
          <w:rFonts w:cs="Arial"/>
          <w:szCs w:val="28"/>
        </w:rPr>
      </w:pPr>
      <w:r w:rsidRPr="00FB3719">
        <w:rPr>
          <w:rFonts w:cs="Arial"/>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024E0" w:rsidRPr="00FB3719" w:rsidRDefault="008024E0" w:rsidP="00FB3719">
      <w:pPr>
        <w:numPr>
          <w:ilvl w:val="2"/>
          <w:numId w:val="7"/>
        </w:numPr>
        <w:autoSpaceDE w:val="0"/>
        <w:autoSpaceDN w:val="0"/>
        <w:adjustRightInd w:val="0"/>
        <w:ind w:left="0" w:firstLine="709"/>
        <w:rPr>
          <w:rFonts w:cs="Arial"/>
          <w:szCs w:val="28"/>
        </w:rPr>
      </w:pPr>
      <w:r w:rsidRPr="00FB3719">
        <w:rPr>
          <w:rFonts w:cs="Arial"/>
          <w:szCs w:val="28"/>
        </w:rPr>
        <w:t>Места информирования, предназначенные для ознакомления заявителей с информационными материалами, оборудуются:</w:t>
      </w:r>
    </w:p>
    <w:p w:rsidR="008024E0" w:rsidRPr="00FB3719" w:rsidRDefault="008024E0" w:rsidP="00FB3719">
      <w:pPr>
        <w:autoSpaceDE w:val="0"/>
        <w:autoSpaceDN w:val="0"/>
        <w:adjustRightInd w:val="0"/>
        <w:ind w:firstLine="709"/>
        <w:rPr>
          <w:rFonts w:cs="Arial"/>
          <w:szCs w:val="28"/>
        </w:rPr>
      </w:pPr>
      <w:r w:rsidRPr="00FB3719">
        <w:rPr>
          <w:rFonts w:cs="Arial"/>
          <w:szCs w:val="28"/>
        </w:rPr>
        <w:t>- информационными стендами, на которых размещается визуальная и текстовая информация;</w:t>
      </w:r>
    </w:p>
    <w:p w:rsidR="008024E0" w:rsidRPr="00FB3719" w:rsidRDefault="008024E0" w:rsidP="00FB3719">
      <w:pPr>
        <w:autoSpaceDE w:val="0"/>
        <w:autoSpaceDN w:val="0"/>
        <w:adjustRightInd w:val="0"/>
        <w:ind w:firstLine="709"/>
        <w:rPr>
          <w:rFonts w:cs="Arial"/>
          <w:szCs w:val="28"/>
        </w:rPr>
      </w:pPr>
      <w:r w:rsidRPr="00FB3719">
        <w:rPr>
          <w:rFonts w:cs="Arial"/>
          <w:szCs w:val="28"/>
        </w:rPr>
        <w:t>- стульями и столами для оформления документов.</w:t>
      </w:r>
    </w:p>
    <w:p w:rsidR="008024E0" w:rsidRPr="00FB3719" w:rsidRDefault="008024E0" w:rsidP="00FB3719">
      <w:pPr>
        <w:autoSpaceDE w:val="0"/>
        <w:autoSpaceDN w:val="0"/>
        <w:adjustRightInd w:val="0"/>
        <w:ind w:firstLine="709"/>
        <w:rPr>
          <w:rFonts w:cs="Arial"/>
          <w:szCs w:val="28"/>
        </w:rPr>
      </w:pPr>
      <w:r w:rsidRPr="00FB3719">
        <w:rPr>
          <w:rFonts w:cs="Arial"/>
          <w:szCs w:val="28"/>
        </w:rPr>
        <w:t>К информационным стендам должна быть обеспечена возможность свободного доступа граждан.</w:t>
      </w:r>
    </w:p>
    <w:p w:rsidR="008024E0" w:rsidRPr="00FB3719" w:rsidRDefault="008024E0" w:rsidP="00FB3719">
      <w:pPr>
        <w:autoSpaceDE w:val="0"/>
        <w:autoSpaceDN w:val="0"/>
        <w:adjustRightInd w:val="0"/>
        <w:ind w:firstLine="709"/>
        <w:rPr>
          <w:rFonts w:cs="Arial"/>
          <w:szCs w:val="28"/>
        </w:rPr>
      </w:pPr>
      <w:r w:rsidRPr="00FB3719">
        <w:rPr>
          <w:rFonts w:cs="Arial"/>
          <w:szCs w:val="28"/>
        </w:rPr>
        <w:t>На информационных стендах, а также на официальных сайтах в сети Интернет размещается следующая обязательная информация:</w:t>
      </w:r>
    </w:p>
    <w:p w:rsidR="008024E0" w:rsidRPr="00FB3719" w:rsidRDefault="008024E0" w:rsidP="00FB3719">
      <w:pPr>
        <w:autoSpaceDE w:val="0"/>
        <w:autoSpaceDN w:val="0"/>
        <w:adjustRightInd w:val="0"/>
        <w:ind w:firstLine="709"/>
        <w:rPr>
          <w:rFonts w:cs="Arial"/>
          <w:szCs w:val="28"/>
        </w:rPr>
      </w:pPr>
      <w:r w:rsidRPr="00FB3719">
        <w:rPr>
          <w:rFonts w:cs="Arial"/>
          <w:szCs w:val="28"/>
        </w:rPr>
        <w:t>- номера телефонов, факсов, адреса официальных сайтов, электронной почты органов, предоставляющих муниципальную услугу;</w:t>
      </w:r>
    </w:p>
    <w:p w:rsidR="008024E0" w:rsidRPr="00FB3719" w:rsidRDefault="008024E0" w:rsidP="00FB3719">
      <w:pPr>
        <w:autoSpaceDE w:val="0"/>
        <w:autoSpaceDN w:val="0"/>
        <w:adjustRightInd w:val="0"/>
        <w:ind w:firstLine="709"/>
        <w:rPr>
          <w:rFonts w:cs="Arial"/>
          <w:szCs w:val="28"/>
        </w:rPr>
      </w:pPr>
      <w:r w:rsidRPr="00FB3719">
        <w:rPr>
          <w:rFonts w:cs="Arial"/>
          <w:szCs w:val="28"/>
        </w:rPr>
        <w:t>- режим работы органов, предоставляющих муниципальную услугу;</w:t>
      </w:r>
    </w:p>
    <w:p w:rsidR="008024E0" w:rsidRPr="00FB3719" w:rsidRDefault="008024E0" w:rsidP="00FB3719">
      <w:pPr>
        <w:autoSpaceDE w:val="0"/>
        <w:autoSpaceDN w:val="0"/>
        <w:adjustRightInd w:val="0"/>
        <w:ind w:firstLine="709"/>
        <w:rPr>
          <w:rFonts w:cs="Arial"/>
          <w:szCs w:val="28"/>
        </w:rPr>
      </w:pPr>
      <w:r w:rsidRPr="00FB3719">
        <w:rPr>
          <w:rFonts w:cs="Arial"/>
          <w:szCs w:val="28"/>
        </w:rPr>
        <w:t>- графики личного приема граждан уполномоченными должностными лицами;</w:t>
      </w:r>
    </w:p>
    <w:p w:rsidR="008024E0" w:rsidRPr="00FB3719" w:rsidRDefault="008024E0" w:rsidP="00FB3719">
      <w:pPr>
        <w:autoSpaceDE w:val="0"/>
        <w:autoSpaceDN w:val="0"/>
        <w:adjustRightInd w:val="0"/>
        <w:ind w:firstLine="709"/>
        <w:rPr>
          <w:rFonts w:cs="Arial"/>
          <w:szCs w:val="28"/>
        </w:rPr>
      </w:pPr>
      <w:r w:rsidRPr="00FB3719">
        <w:rPr>
          <w:rFonts w:cs="Arial"/>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024E0" w:rsidRPr="00FB3719" w:rsidRDefault="008024E0" w:rsidP="00FB3719">
      <w:pPr>
        <w:autoSpaceDE w:val="0"/>
        <w:autoSpaceDN w:val="0"/>
        <w:adjustRightInd w:val="0"/>
        <w:ind w:firstLine="709"/>
        <w:rPr>
          <w:rFonts w:cs="Arial"/>
          <w:szCs w:val="28"/>
        </w:rPr>
      </w:pPr>
      <w:r w:rsidRPr="00FB3719">
        <w:rPr>
          <w:rFonts w:cs="Arial"/>
          <w:szCs w:val="28"/>
        </w:rPr>
        <w:t>- текст настоящего административного регламента (полная версия - на официальном сайте администрации в сети Интернет);</w:t>
      </w:r>
    </w:p>
    <w:p w:rsidR="008024E0" w:rsidRPr="00FB3719" w:rsidRDefault="008024E0" w:rsidP="00FB3719">
      <w:pPr>
        <w:autoSpaceDE w:val="0"/>
        <w:autoSpaceDN w:val="0"/>
        <w:adjustRightInd w:val="0"/>
        <w:ind w:firstLine="709"/>
        <w:rPr>
          <w:rFonts w:cs="Arial"/>
          <w:szCs w:val="28"/>
        </w:rPr>
      </w:pPr>
      <w:r w:rsidRPr="00FB3719">
        <w:rPr>
          <w:rFonts w:cs="Arial"/>
          <w:szCs w:val="28"/>
        </w:rPr>
        <w:t>- тексты, выдержки из нормативных правовых актов, регулирующих предоставление муниципальной услуги;</w:t>
      </w:r>
    </w:p>
    <w:p w:rsidR="008024E0" w:rsidRPr="00FB3719" w:rsidRDefault="008024E0" w:rsidP="00FB3719">
      <w:pPr>
        <w:autoSpaceDE w:val="0"/>
        <w:autoSpaceDN w:val="0"/>
        <w:adjustRightInd w:val="0"/>
        <w:ind w:firstLine="709"/>
        <w:rPr>
          <w:rFonts w:cs="Arial"/>
          <w:szCs w:val="28"/>
        </w:rPr>
      </w:pPr>
      <w:r w:rsidRPr="00FB3719">
        <w:rPr>
          <w:rFonts w:cs="Arial"/>
          <w:szCs w:val="28"/>
        </w:rPr>
        <w:t>- образцы оформления документов.</w:t>
      </w:r>
    </w:p>
    <w:p w:rsidR="008024E0" w:rsidRPr="00FB3719" w:rsidRDefault="008024E0" w:rsidP="00FB3719">
      <w:pPr>
        <w:numPr>
          <w:ilvl w:val="2"/>
          <w:numId w:val="7"/>
        </w:numPr>
        <w:autoSpaceDE w:val="0"/>
        <w:autoSpaceDN w:val="0"/>
        <w:adjustRightInd w:val="0"/>
        <w:ind w:left="0" w:firstLine="709"/>
        <w:rPr>
          <w:rFonts w:cs="Arial"/>
          <w:szCs w:val="28"/>
        </w:rPr>
      </w:pPr>
      <w:r w:rsidRPr="00FB3719">
        <w:rPr>
          <w:rFonts w:cs="Arial"/>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024E0" w:rsidRPr="00FB3719" w:rsidRDefault="008024E0" w:rsidP="00FB3719">
      <w:pPr>
        <w:numPr>
          <w:ilvl w:val="2"/>
          <w:numId w:val="7"/>
        </w:numPr>
        <w:autoSpaceDE w:val="0"/>
        <w:autoSpaceDN w:val="0"/>
        <w:adjustRightInd w:val="0"/>
        <w:ind w:left="0" w:firstLine="709"/>
        <w:rPr>
          <w:rFonts w:cs="Arial"/>
          <w:szCs w:val="28"/>
        </w:rPr>
      </w:pPr>
      <w:r w:rsidRPr="00FB3719">
        <w:rPr>
          <w:rFonts w:cs="Arial"/>
          <w:szCs w:val="28"/>
        </w:rPr>
        <w:t>Требования к обеспечению условий доступности муниципальных услуг для инвалидов.</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024E0" w:rsidRPr="00FB3719" w:rsidRDefault="008024E0" w:rsidP="00FB3719">
      <w:pPr>
        <w:pStyle w:val="a5"/>
        <w:autoSpaceDE w:val="0"/>
        <w:autoSpaceDN w:val="0"/>
        <w:adjustRightInd w:val="0"/>
        <w:ind w:left="0" w:firstLine="709"/>
        <w:rPr>
          <w:rFonts w:cs="Arial"/>
          <w:szCs w:val="28"/>
        </w:rPr>
      </w:pPr>
      <w:r w:rsidRPr="00FB3719">
        <w:rPr>
          <w:rFonts w:cs="Arial"/>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024E0" w:rsidRPr="00FB3719" w:rsidRDefault="008024E0" w:rsidP="00FB3719">
      <w:pPr>
        <w:numPr>
          <w:ilvl w:val="1"/>
          <w:numId w:val="6"/>
        </w:numPr>
        <w:tabs>
          <w:tab w:val="num" w:pos="1155"/>
          <w:tab w:val="left" w:pos="1560"/>
        </w:tabs>
        <w:ind w:left="0" w:firstLine="709"/>
        <w:rPr>
          <w:rFonts w:cs="Arial"/>
          <w:szCs w:val="28"/>
        </w:rPr>
      </w:pPr>
      <w:r w:rsidRPr="00FB3719">
        <w:rPr>
          <w:rFonts w:cs="Arial"/>
          <w:szCs w:val="28"/>
        </w:rPr>
        <w:lastRenderedPageBreak/>
        <w:t>Показатели доступности и качества муниципальной услуги.</w:t>
      </w:r>
    </w:p>
    <w:p w:rsidR="008024E0" w:rsidRPr="00FB3719" w:rsidRDefault="008024E0" w:rsidP="00FB3719">
      <w:pPr>
        <w:pStyle w:val="ConsPlusNormal0"/>
        <w:widowControl/>
        <w:numPr>
          <w:ilvl w:val="2"/>
          <w:numId w:val="6"/>
        </w:numPr>
        <w:suppressAutoHyphens w:val="0"/>
        <w:ind w:left="0" w:firstLine="709"/>
        <w:jc w:val="both"/>
        <w:rPr>
          <w:sz w:val="24"/>
          <w:szCs w:val="28"/>
        </w:rPr>
      </w:pPr>
      <w:r w:rsidRPr="00FB3719">
        <w:rPr>
          <w:sz w:val="24"/>
          <w:szCs w:val="28"/>
        </w:rPr>
        <w:t>Показателями доступности муниципальной услуги являются: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оборудование мест ожидания в администрации доступными местами общего пользования;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соблюдение графика работы администрации;</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возможность получения муниципальной услуги в МФЦ;</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24E0" w:rsidRPr="00FB3719" w:rsidRDefault="008024E0" w:rsidP="00FB3719">
      <w:pPr>
        <w:pStyle w:val="ConsPlusNormal0"/>
        <w:widowControl/>
        <w:numPr>
          <w:ilvl w:val="2"/>
          <w:numId w:val="8"/>
        </w:numPr>
        <w:suppressAutoHyphens w:val="0"/>
        <w:ind w:left="0" w:firstLine="709"/>
        <w:jc w:val="both"/>
        <w:rPr>
          <w:sz w:val="24"/>
          <w:szCs w:val="28"/>
        </w:rPr>
      </w:pPr>
      <w:r w:rsidRPr="00FB3719">
        <w:rPr>
          <w:sz w:val="24"/>
          <w:szCs w:val="28"/>
        </w:rPr>
        <w:t>Показателями качества муниципальной услуги являются: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полнота предоставления муниципальной услуги в соответствии с требованиями настоящего Административного регламента;</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соблюдение сроков предоставления муниципальной услуги;</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024E0" w:rsidRPr="00FB3719" w:rsidRDefault="008024E0" w:rsidP="00FB3719">
      <w:pPr>
        <w:numPr>
          <w:ilvl w:val="1"/>
          <w:numId w:val="8"/>
        </w:numPr>
        <w:tabs>
          <w:tab w:val="num" w:pos="1155"/>
          <w:tab w:val="left" w:pos="1560"/>
        </w:tabs>
        <w:ind w:left="0" w:firstLine="709"/>
        <w:rPr>
          <w:rFonts w:cs="Arial"/>
          <w:szCs w:val="28"/>
        </w:rPr>
      </w:pPr>
      <w:r w:rsidRPr="00FB3719">
        <w:rPr>
          <w:rFonts w:cs="Arial"/>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024E0" w:rsidRPr="00FB3719" w:rsidRDefault="008024E0" w:rsidP="00FB3719">
      <w:pPr>
        <w:numPr>
          <w:ilvl w:val="2"/>
          <w:numId w:val="9"/>
        </w:numPr>
        <w:tabs>
          <w:tab w:val="left" w:pos="1560"/>
          <w:tab w:val="num" w:pos="1590"/>
        </w:tabs>
        <w:ind w:left="0" w:firstLine="709"/>
        <w:rPr>
          <w:rFonts w:cs="Arial"/>
          <w:szCs w:val="28"/>
        </w:rPr>
      </w:pPr>
      <w:r w:rsidRPr="00FB3719">
        <w:rPr>
          <w:rFonts w:cs="Arial"/>
          <w:szCs w:val="28"/>
        </w:rPr>
        <w:t>Прием заявителей (прием и выдача документов) осуществляется уполномоченными должностными лицами МФЦ.</w:t>
      </w:r>
    </w:p>
    <w:p w:rsidR="008024E0" w:rsidRPr="00FB3719" w:rsidRDefault="008024E0" w:rsidP="00FB3719">
      <w:pPr>
        <w:numPr>
          <w:ilvl w:val="2"/>
          <w:numId w:val="9"/>
        </w:numPr>
        <w:autoSpaceDE w:val="0"/>
        <w:autoSpaceDN w:val="0"/>
        <w:adjustRightInd w:val="0"/>
        <w:ind w:left="0" w:firstLine="709"/>
        <w:rPr>
          <w:rFonts w:cs="Arial"/>
          <w:szCs w:val="28"/>
        </w:rPr>
      </w:pPr>
      <w:r w:rsidRPr="00FB3719">
        <w:rPr>
          <w:rFonts w:cs="Arial"/>
          <w:szCs w:val="28"/>
        </w:rPr>
        <w:t>Прием заявителей уполномоченными лицами осуществляется в соответствии с графиком (режимом) работы МФЦ.</w:t>
      </w:r>
    </w:p>
    <w:p w:rsidR="008024E0" w:rsidRPr="00FB3719" w:rsidRDefault="008024E0" w:rsidP="00FB3719">
      <w:pPr>
        <w:numPr>
          <w:ilvl w:val="2"/>
          <w:numId w:val="9"/>
        </w:numPr>
        <w:autoSpaceDE w:val="0"/>
        <w:autoSpaceDN w:val="0"/>
        <w:adjustRightInd w:val="0"/>
        <w:ind w:left="0" w:firstLine="709"/>
        <w:rPr>
          <w:rFonts w:cs="Arial"/>
          <w:szCs w:val="28"/>
        </w:rPr>
      </w:pPr>
      <w:r w:rsidRPr="00FB3719">
        <w:rPr>
          <w:rFonts w:cs="Arial"/>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(repevka-msu.ru),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B3719">
        <w:rPr>
          <w:rFonts w:cs="Arial"/>
          <w:szCs w:val="28"/>
          <w:lang w:val="en-US"/>
        </w:rPr>
        <w:t>www</w:t>
      </w:r>
      <w:r w:rsidRPr="00FB3719">
        <w:rPr>
          <w:rFonts w:cs="Arial"/>
          <w:szCs w:val="28"/>
        </w:rPr>
        <w:t>.pgu.govvr.ru).</w:t>
      </w:r>
    </w:p>
    <w:p w:rsidR="00FB3719" w:rsidRDefault="008024E0" w:rsidP="00FB3719">
      <w:pPr>
        <w:numPr>
          <w:ilvl w:val="2"/>
          <w:numId w:val="9"/>
        </w:numPr>
        <w:autoSpaceDE w:val="0"/>
        <w:autoSpaceDN w:val="0"/>
        <w:adjustRightInd w:val="0"/>
        <w:ind w:left="0" w:firstLine="709"/>
        <w:rPr>
          <w:rFonts w:cs="Arial"/>
          <w:szCs w:val="28"/>
        </w:rPr>
      </w:pPr>
      <w:r w:rsidRPr="00FB3719">
        <w:rPr>
          <w:rFonts w:cs="Arial"/>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51C67" w:rsidRPr="00251C67" w:rsidRDefault="00251C67" w:rsidP="00251C67">
      <w:pPr>
        <w:autoSpaceDE w:val="0"/>
        <w:autoSpaceDN w:val="0"/>
        <w:adjustRightInd w:val="0"/>
        <w:ind w:firstLine="709"/>
        <w:rPr>
          <w:rFonts w:cs="Arial"/>
          <w:szCs w:val="28"/>
        </w:rPr>
      </w:pPr>
      <w:r w:rsidRPr="00251C67">
        <w:rPr>
          <w:rFonts w:cs="Arial"/>
          <w:szCs w:val="28"/>
        </w:rPr>
        <w:t>2.15. Снятие многодетного гражданина с учета и исключение из Реестра</w:t>
      </w:r>
      <w:r>
        <w:rPr>
          <w:rFonts w:cs="Arial"/>
          <w:szCs w:val="28"/>
        </w:rPr>
        <w:t xml:space="preserve"> (в ред. пост. от 13.11.2018 №81)</w:t>
      </w:r>
      <w:r w:rsidRPr="00251C67">
        <w:rPr>
          <w:rFonts w:cs="Arial"/>
          <w:szCs w:val="28"/>
        </w:rPr>
        <w:t>.</w:t>
      </w:r>
    </w:p>
    <w:p w:rsidR="00251C67" w:rsidRPr="00251C67" w:rsidRDefault="00251C67" w:rsidP="00251C67">
      <w:pPr>
        <w:autoSpaceDE w:val="0"/>
        <w:autoSpaceDN w:val="0"/>
        <w:adjustRightInd w:val="0"/>
        <w:ind w:firstLine="709"/>
        <w:rPr>
          <w:rFonts w:cs="Arial"/>
          <w:szCs w:val="28"/>
        </w:rPr>
      </w:pPr>
      <w:r w:rsidRPr="00251C67">
        <w:rPr>
          <w:rFonts w:cs="Arial"/>
          <w:szCs w:val="28"/>
        </w:rPr>
        <w:lastRenderedPageBreak/>
        <w:t>Снятие многодетного гражданина с учета и исключение из Реестра осуществляются на основании распоряжения администрации при наличии одного из следующих оснований:</w:t>
      </w:r>
    </w:p>
    <w:p w:rsidR="00251C67" w:rsidRPr="00251C67" w:rsidRDefault="00251C67" w:rsidP="00251C67">
      <w:pPr>
        <w:autoSpaceDE w:val="0"/>
        <w:autoSpaceDN w:val="0"/>
        <w:adjustRightInd w:val="0"/>
        <w:ind w:firstLine="709"/>
        <w:rPr>
          <w:rFonts w:cs="Arial"/>
          <w:szCs w:val="28"/>
        </w:rPr>
      </w:pPr>
      <w:r w:rsidRPr="00251C67">
        <w:rPr>
          <w:rFonts w:cs="Arial"/>
          <w:szCs w:val="28"/>
        </w:rPr>
        <w:t>- несоответствие многодетного гражданина требованиям, установленным статьями 12 и 13 Закона;</w:t>
      </w:r>
    </w:p>
    <w:p w:rsidR="00251C67" w:rsidRPr="00251C67" w:rsidRDefault="00251C67" w:rsidP="00251C67">
      <w:pPr>
        <w:autoSpaceDE w:val="0"/>
        <w:autoSpaceDN w:val="0"/>
        <w:adjustRightInd w:val="0"/>
        <w:ind w:firstLine="709"/>
        <w:rPr>
          <w:rFonts w:cs="Arial"/>
          <w:szCs w:val="28"/>
        </w:rPr>
      </w:pPr>
      <w:r w:rsidRPr="00251C67">
        <w:rPr>
          <w:rFonts w:cs="Arial"/>
          <w:szCs w:val="28"/>
        </w:rPr>
        <w:t>- подача заявления многодетным гражданином об исключении из Реестра;</w:t>
      </w:r>
    </w:p>
    <w:p w:rsidR="00251C67" w:rsidRPr="00251C67" w:rsidRDefault="00251C67" w:rsidP="00251C67">
      <w:pPr>
        <w:autoSpaceDE w:val="0"/>
        <w:autoSpaceDN w:val="0"/>
        <w:adjustRightInd w:val="0"/>
        <w:ind w:firstLine="709"/>
        <w:rPr>
          <w:rFonts w:cs="Arial"/>
          <w:szCs w:val="28"/>
        </w:rPr>
      </w:pPr>
      <w:r w:rsidRPr="00251C67">
        <w:rPr>
          <w:rFonts w:cs="Arial"/>
          <w:szCs w:val="28"/>
        </w:rPr>
        <w:t>- выявление недостоверных сведений, представленных многодетным гражданином;</w:t>
      </w:r>
    </w:p>
    <w:p w:rsidR="00251C67" w:rsidRPr="00251C67" w:rsidRDefault="00251C67" w:rsidP="00251C67">
      <w:pPr>
        <w:autoSpaceDE w:val="0"/>
        <w:autoSpaceDN w:val="0"/>
        <w:adjustRightInd w:val="0"/>
        <w:ind w:firstLine="709"/>
        <w:rPr>
          <w:rFonts w:cs="Arial"/>
          <w:szCs w:val="28"/>
        </w:rPr>
      </w:pPr>
      <w:r w:rsidRPr="00251C67">
        <w:rPr>
          <w:rFonts w:cs="Arial"/>
          <w:szCs w:val="28"/>
        </w:rPr>
        <w:t>- принятие решения о предоставлении заявителю земельного участка в соответствии с Законом.</w:t>
      </w:r>
    </w:p>
    <w:p w:rsidR="00251C67" w:rsidRPr="00251C67" w:rsidRDefault="00251C67" w:rsidP="00251C67">
      <w:pPr>
        <w:autoSpaceDE w:val="0"/>
        <w:autoSpaceDN w:val="0"/>
        <w:adjustRightInd w:val="0"/>
        <w:ind w:firstLine="709"/>
        <w:rPr>
          <w:rFonts w:cs="Arial"/>
          <w:szCs w:val="28"/>
        </w:rPr>
      </w:pPr>
      <w:r w:rsidRPr="00251C67">
        <w:rPr>
          <w:rFonts w:cs="Arial"/>
          <w:szCs w:val="28"/>
        </w:rPr>
        <w:t>Снятие многодетного гражданина с учета и его исключение из Реестра производится на основании распоряжения администрации о снятии многодетного гражданина с учета с указанием одного из оснований, установленных в настоящей части, копия которого направляется многодетному гражданину заказным письмом с уведомлением о вручении в течение 5 календарных дней со дня его принятия.</w:t>
      </w:r>
    </w:p>
    <w:p w:rsidR="00251C67" w:rsidRPr="00251C67" w:rsidRDefault="00251C67" w:rsidP="00251C67">
      <w:pPr>
        <w:autoSpaceDE w:val="0"/>
        <w:autoSpaceDN w:val="0"/>
        <w:adjustRightInd w:val="0"/>
        <w:ind w:firstLine="709"/>
        <w:rPr>
          <w:rFonts w:cs="Arial"/>
          <w:szCs w:val="28"/>
        </w:rPr>
      </w:pPr>
      <w:r w:rsidRPr="00251C67">
        <w:rPr>
          <w:rFonts w:cs="Arial"/>
          <w:szCs w:val="28"/>
        </w:rPr>
        <w:t>Решение о снятии многодетного гражданина с учета и об исключении из Реестра может быть обжаловано в установленном порядке в суд.</w:t>
      </w:r>
    </w:p>
    <w:p w:rsidR="00251C67" w:rsidRPr="00FB3719" w:rsidRDefault="00251C67" w:rsidP="00251C67">
      <w:pPr>
        <w:autoSpaceDE w:val="0"/>
        <w:autoSpaceDN w:val="0"/>
        <w:adjustRightInd w:val="0"/>
        <w:ind w:firstLine="709"/>
        <w:rPr>
          <w:rFonts w:cs="Arial"/>
          <w:szCs w:val="28"/>
        </w:rPr>
      </w:pPr>
      <w:r w:rsidRPr="00251C67">
        <w:rPr>
          <w:rFonts w:cs="Arial"/>
          <w:szCs w:val="28"/>
        </w:rPr>
        <w:t>Не подлежит снятию с учета и исключению из Реестра многодетный гражданин в связи с достижением совершеннолетия находящимся на его иждивении ребенком, признанным в установленном порядке инвалидом с детства.</w:t>
      </w:r>
    </w:p>
    <w:p w:rsidR="00FB3719" w:rsidRPr="00FB3719" w:rsidRDefault="008024E0" w:rsidP="00FB3719">
      <w:pPr>
        <w:numPr>
          <w:ilvl w:val="0"/>
          <w:numId w:val="10"/>
        </w:numPr>
        <w:tabs>
          <w:tab w:val="clear" w:pos="390"/>
          <w:tab w:val="num" w:pos="360"/>
        </w:tabs>
        <w:ind w:left="0" w:firstLine="709"/>
        <w:rPr>
          <w:rFonts w:cs="Arial"/>
          <w:bCs/>
          <w:szCs w:val="28"/>
        </w:rPr>
      </w:pPr>
      <w:r w:rsidRPr="00FB3719">
        <w:rPr>
          <w:rFonts w:cs="Arial"/>
          <w:bCs/>
          <w:szCs w:val="28"/>
          <w:lang w:val="en-US"/>
        </w:rPr>
        <w:t>C</w:t>
      </w:r>
      <w:r w:rsidRPr="00FB3719">
        <w:rPr>
          <w:rFonts w:cs="Arial"/>
          <w:bCs/>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24E0" w:rsidRPr="00FB3719" w:rsidRDefault="008024E0" w:rsidP="00FB3719">
      <w:pPr>
        <w:numPr>
          <w:ilvl w:val="1"/>
          <w:numId w:val="10"/>
        </w:numPr>
        <w:tabs>
          <w:tab w:val="clear" w:pos="720"/>
          <w:tab w:val="num" w:pos="0"/>
          <w:tab w:val="left" w:pos="1560"/>
        </w:tabs>
        <w:ind w:left="0" w:firstLine="709"/>
        <w:rPr>
          <w:rFonts w:cs="Arial"/>
          <w:szCs w:val="28"/>
        </w:rPr>
      </w:pPr>
      <w:r w:rsidRPr="00FB3719">
        <w:rPr>
          <w:rFonts w:cs="Arial"/>
          <w:szCs w:val="28"/>
        </w:rPr>
        <w:t>Исчерпывающий перечень административных процедур.</w:t>
      </w:r>
    </w:p>
    <w:p w:rsidR="008024E0" w:rsidRPr="00FB3719" w:rsidRDefault="008024E0" w:rsidP="00FB3719">
      <w:pPr>
        <w:numPr>
          <w:ilvl w:val="2"/>
          <w:numId w:val="10"/>
        </w:numPr>
        <w:tabs>
          <w:tab w:val="clear" w:pos="720"/>
          <w:tab w:val="num" w:pos="0"/>
          <w:tab w:val="left" w:pos="1560"/>
        </w:tabs>
        <w:ind w:left="0" w:firstLine="709"/>
        <w:rPr>
          <w:rFonts w:cs="Arial"/>
          <w:szCs w:val="28"/>
        </w:rPr>
      </w:pPr>
      <w:r w:rsidRPr="00FB3719">
        <w:rPr>
          <w:rFonts w:cs="Arial"/>
          <w:szCs w:val="28"/>
        </w:rPr>
        <w:t>Предоставление муниципальной услуги включает в себя следующие административные процедуры:</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прием и регистрация заявления и прилагаемых к нему документов;</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подготовка проекта распоряжения администрации о включении заявителя в Реестр или подготовка проекта распоряжения об отказе включить заявителя в Реестр, оформленная в виде письма;</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направление заявителю копии распоряжения администрации о включении заявителя в Реестр либо копия распоряжения об отказе включить заявителя в Реестр, оформленная в виде письма.</w:t>
      </w:r>
    </w:p>
    <w:p w:rsidR="008024E0" w:rsidRPr="00FB3719" w:rsidRDefault="008024E0" w:rsidP="00FB3719">
      <w:pPr>
        <w:autoSpaceDE w:val="0"/>
        <w:autoSpaceDN w:val="0"/>
        <w:adjustRightInd w:val="0"/>
        <w:ind w:firstLine="709"/>
        <w:rPr>
          <w:rFonts w:cs="Arial"/>
          <w:szCs w:val="28"/>
        </w:rPr>
      </w:pPr>
      <w:r w:rsidRPr="00FB3719">
        <w:rPr>
          <w:rFonts w:cs="Arial"/>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8024E0" w:rsidRPr="00FB3719" w:rsidRDefault="008024E0" w:rsidP="00FB3719">
      <w:pPr>
        <w:autoSpaceDE w:val="0"/>
        <w:autoSpaceDN w:val="0"/>
        <w:adjustRightInd w:val="0"/>
        <w:ind w:firstLine="709"/>
        <w:rPr>
          <w:rFonts w:cs="Arial"/>
          <w:szCs w:val="28"/>
        </w:rPr>
      </w:pPr>
      <w:r w:rsidRPr="00FB3719">
        <w:rPr>
          <w:rFonts w:cs="Arial"/>
          <w:szCs w:val="28"/>
        </w:rPr>
        <w:t>3.2. Прием и регистрация заявления и прилагаемых к нему документов.</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lastRenderedPageBreak/>
        <w:t>К заявлению должны быть приложены документы, указанные в п. 2.6.1 настоящего Административного регламента.</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устанавливает предмет обращения, устанавливает личность заявителя, проверяет документ, удостоверяющий личность заявителя;</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проверяет полномочия заявителя, в том числе полномочия представителя гражданина действовать от его имени;</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проверяет соответствие заявления установленным требованиям;</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регистрирует заявление с прилагаемым комплектом документов;</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024E0" w:rsidRPr="00FB3719" w:rsidRDefault="008024E0" w:rsidP="00FB3719">
      <w:pPr>
        <w:autoSpaceDE w:val="0"/>
        <w:autoSpaceDN w:val="0"/>
        <w:adjustRightInd w:val="0"/>
        <w:ind w:firstLine="709"/>
        <w:rPr>
          <w:rFonts w:cs="Arial"/>
          <w:szCs w:val="28"/>
        </w:rPr>
      </w:pPr>
      <w:r w:rsidRPr="00FB3719">
        <w:rPr>
          <w:rFonts w:cs="Arial"/>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024E0" w:rsidRPr="00FB3719" w:rsidRDefault="008024E0" w:rsidP="00FB3719">
      <w:pPr>
        <w:autoSpaceDE w:val="0"/>
        <w:autoSpaceDN w:val="0"/>
        <w:adjustRightInd w:val="0"/>
        <w:ind w:firstLine="709"/>
        <w:rPr>
          <w:rFonts w:cs="Arial"/>
          <w:szCs w:val="28"/>
        </w:rPr>
      </w:pPr>
      <w:r w:rsidRPr="00FB3719">
        <w:rPr>
          <w:rFonts w:cs="Arial"/>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024E0" w:rsidRPr="00FB3719" w:rsidRDefault="008024E0" w:rsidP="00FB3719">
      <w:pPr>
        <w:autoSpaceDE w:val="0"/>
        <w:autoSpaceDN w:val="0"/>
        <w:adjustRightInd w:val="0"/>
        <w:ind w:firstLine="709"/>
        <w:rPr>
          <w:rFonts w:cs="Arial"/>
          <w:szCs w:val="28"/>
        </w:rPr>
      </w:pPr>
      <w:r w:rsidRPr="00FB3719">
        <w:rPr>
          <w:rFonts w:cs="Arial"/>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024E0" w:rsidRPr="00FB3719" w:rsidRDefault="008024E0" w:rsidP="00FB3719">
      <w:pPr>
        <w:pStyle w:val="ConsPlusNormal0"/>
        <w:widowControl/>
        <w:suppressAutoHyphens w:val="0"/>
        <w:ind w:firstLine="709"/>
        <w:jc w:val="both"/>
        <w:rPr>
          <w:sz w:val="24"/>
          <w:szCs w:val="28"/>
          <w:vertAlign w:val="superscript"/>
        </w:rPr>
      </w:pPr>
      <w:r w:rsidRPr="00FB3719">
        <w:rPr>
          <w:sz w:val="24"/>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xml:space="preserve">3.2.5. При наличии оснований, указанных в п. 2.7 настоящего Административного регламента, специалист, ответственный за прием документов, </w:t>
      </w:r>
      <w:r w:rsidRPr="00FB3719">
        <w:rPr>
          <w:sz w:val="24"/>
          <w:szCs w:val="28"/>
        </w:rPr>
        <w:lastRenderedPageBreak/>
        <w:t>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3.2.7. Максимальный срок исполнения административной процедуры –1 календарный день.</w:t>
      </w:r>
    </w:p>
    <w:p w:rsidR="008024E0" w:rsidRPr="00FB3719" w:rsidRDefault="008024E0" w:rsidP="00FB3719">
      <w:pPr>
        <w:autoSpaceDE w:val="0"/>
        <w:autoSpaceDN w:val="0"/>
        <w:adjustRightInd w:val="0"/>
        <w:ind w:firstLine="709"/>
        <w:rPr>
          <w:rFonts w:cs="Arial"/>
          <w:szCs w:val="28"/>
        </w:rPr>
      </w:pPr>
      <w:r w:rsidRPr="00FB3719">
        <w:rPr>
          <w:rFonts w:cs="Arial"/>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24E0" w:rsidRPr="00FB3719" w:rsidRDefault="008024E0" w:rsidP="00FB3719">
      <w:pPr>
        <w:autoSpaceDE w:val="0"/>
        <w:autoSpaceDN w:val="0"/>
        <w:adjustRightInd w:val="0"/>
        <w:ind w:firstLine="709"/>
        <w:rPr>
          <w:rFonts w:cs="Arial"/>
          <w:szCs w:val="28"/>
        </w:rPr>
      </w:pPr>
      <w:r w:rsidRPr="00FB3719">
        <w:rPr>
          <w:rFonts w:cs="Arial"/>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8024E0" w:rsidRPr="00FB3719" w:rsidRDefault="008024E0" w:rsidP="00FB3719">
      <w:pPr>
        <w:autoSpaceDE w:val="0"/>
        <w:autoSpaceDN w:val="0"/>
        <w:adjustRightInd w:val="0"/>
        <w:ind w:firstLine="709"/>
        <w:rPr>
          <w:rFonts w:cs="Arial"/>
          <w:szCs w:val="28"/>
        </w:rPr>
      </w:pPr>
      <w:r w:rsidRPr="00FB3719">
        <w:rPr>
          <w:rFonts w:cs="Arial"/>
          <w:szCs w:val="28"/>
        </w:rPr>
        <w:t>3.3.2. Специалист администрации ответственный за прием документов:</w:t>
      </w:r>
    </w:p>
    <w:p w:rsidR="008024E0" w:rsidRPr="00FB3719" w:rsidRDefault="008024E0" w:rsidP="00FB3719">
      <w:pPr>
        <w:autoSpaceDE w:val="0"/>
        <w:autoSpaceDN w:val="0"/>
        <w:adjustRightInd w:val="0"/>
        <w:ind w:firstLine="709"/>
        <w:rPr>
          <w:rFonts w:cs="Arial"/>
          <w:szCs w:val="28"/>
        </w:rPr>
      </w:pPr>
      <w:r w:rsidRPr="00FB3719">
        <w:rPr>
          <w:rFonts w:cs="Arial"/>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024E0" w:rsidRPr="00FB3719" w:rsidRDefault="008024E0" w:rsidP="00FB3719">
      <w:pPr>
        <w:autoSpaceDE w:val="0"/>
        <w:autoSpaceDN w:val="0"/>
        <w:adjustRightInd w:val="0"/>
        <w:ind w:firstLine="709"/>
        <w:rPr>
          <w:rFonts w:cs="Arial"/>
          <w:szCs w:val="28"/>
        </w:rPr>
      </w:pPr>
      <w:r w:rsidRPr="00FB3719">
        <w:rPr>
          <w:rFonts w:cs="Arial"/>
          <w:szCs w:val="28"/>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Управление Федеральной службы государственной регистрации, кадастра и картографии по Воронежской области для получения документа (документов), </w:t>
      </w:r>
      <w:r w:rsidRPr="00FB3719">
        <w:rPr>
          <w:rFonts w:cs="Arial"/>
          <w:szCs w:val="28"/>
          <w:lang w:eastAsia="en-US"/>
        </w:rPr>
        <w:t>подтверждающего (подтверждающих) наличие (отсутствие) у заявителя права собственности на земельный участок (земельные участки).</w:t>
      </w:r>
    </w:p>
    <w:p w:rsidR="008024E0" w:rsidRPr="00FB3719" w:rsidRDefault="008024E0" w:rsidP="00FB3719">
      <w:pPr>
        <w:autoSpaceDE w:val="0"/>
        <w:autoSpaceDN w:val="0"/>
        <w:adjustRightInd w:val="0"/>
        <w:ind w:firstLine="709"/>
        <w:rPr>
          <w:rFonts w:cs="Arial"/>
          <w:szCs w:val="28"/>
        </w:rPr>
      </w:pPr>
      <w:r w:rsidRPr="00FB3719">
        <w:rPr>
          <w:rFonts w:cs="Arial"/>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8024E0" w:rsidRPr="00FB3719" w:rsidRDefault="008024E0" w:rsidP="00FB3719">
      <w:pPr>
        <w:autoSpaceDE w:val="0"/>
        <w:autoSpaceDN w:val="0"/>
        <w:adjustRightInd w:val="0"/>
        <w:ind w:firstLine="709"/>
        <w:rPr>
          <w:rFonts w:cs="Arial"/>
          <w:szCs w:val="28"/>
        </w:rPr>
      </w:pPr>
      <w:r w:rsidRPr="00FB3719">
        <w:rPr>
          <w:rFonts w:cs="Arial"/>
          <w:szCs w:val="28"/>
        </w:rPr>
        <w:t>3.3.4. Максимальный срок исполнения административной процедуры - 25 календарных дней.</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xml:space="preserve">3.4. Подготовка проекта распоряжения администрации о </w:t>
      </w:r>
      <w:r w:rsidRPr="00FB3719">
        <w:rPr>
          <w:sz w:val="24"/>
          <w:szCs w:val="28"/>
          <w:lang w:eastAsia="ru-RU"/>
        </w:rPr>
        <w:t>включении заявителя в Реестр</w:t>
      </w:r>
      <w:r w:rsidRPr="00FB3719">
        <w:rPr>
          <w:sz w:val="24"/>
          <w:szCs w:val="28"/>
        </w:rPr>
        <w:t xml:space="preserve"> или подготовка распоряжения об отказе </w:t>
      </w:r>
      <w:r w:rsidRPr="00FB3719">
        <w:rPr>
          <w:sz w:val="24"/>
          <w:szCs w:val="28"/>
          <w:lang w:eastAsia="en-US"/>
        </w:rPr>
        <w:t>включить заявителя в Реестр.</w:t>
      </w:r>
    </w:p>
    <w:p w:rsidR="008024E0" w:rsidRPr="00FB3719" w:rsidRDefault="008024E0" w:rsidP="00FB3719">
      <w:pPr>
        <w:pStyle w:val="ConsPlusNormal0"/>
        <w:widowControl/>
        <w:suppressAutoHyphens w:val="0"/>
        <w:ind w:firstLine="709"/>
        <w:jc w:val="both"/>
        <w:rPr>
          <w:sz w:val="24"/>
          <w:szCs w:val="28"/>
          <w:lang w:eastAsia="ru-RU"/>
        </w:rPr>
      </w:pPr>
      <w:r w:rsidRPr="00FB3719">
        <w:rPr>
          <w:sz w:val="24"/>
          <w:szCs w:val="28"/>
        </w:rPr>
        <w:t xml:space="preserve">3.4.1. </w:t>
      </w:r>
      <w:r w:rsidRPr="00FB3719">
        <w:rPr>
          <w:sz w:val="24"/>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распоряжения администрации о включении заявителя в Реестр.</w:t>
      </w:r>
    </w:p>
    <w:p w:rsidR="008024E0" w:rsidRPr="00FB3719" w:rsidRDefault="008024E0" w:rsidP="00FB3719">
      <w:pPr>
        <w:autoSpaceDE w:val="0"/>
        <w:autoSpaceDN w:val="0"/>
        <w:adjustRightInd w:val="0"/>
        <w:ind w:firstLine="709"/>
        <w:rPr>
          <w:rFonts w:cs="Arial"/>
          <w:szCs w:val="28"/>
        </w:rPr>
      </w:pPr>
      <w:r w:rsidRPr="00FB3719">
        <w:rPr>
          <w:rFonts w:cs="Arial"/>
          <w:szCs w:val="28"/>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8024E0" w:rsidRPr="00FB3719" w:rsidRDefault="008024E0" w:rsidP="00FB3719">
      <w:pPr>
        <w:autoSpaceDE w:val="0"/>
        <w:autoSpaceDN w:val="0"/>
        <w:adjustRightInd w:val="0"/>
        <w:ind w:firstLine="709"/>
        <w:rPr>
          <w:rFonts w:cs="Arial"/>
          <w:szCs w:val="28"/>
        </w:rPr>
      </w:pPr>
      <w:r w:rsidRPr="00FB3719">
        <w:rPr>
          <w:rFonts w:cs="Arial"/>
          <w:szCs w:val="28"/>
        </w:rPr>
        <w:t>3.4.3. По результатам принятого решения специалист:</w:t>
      </w:r>
    </w:p>
    <w:p w:rsidR="008024E0" w:rsidRPr="00FB3719" w:rsidRDefault="008024E0" w:rsidP="00FB3719">
      <w:pPr>
        <w:autoSpaceDE w:val="0"/>
        <w:autoSpaceDN w:val="0"/>
        <w:adjustRightInd w:val="0"/>
        <w:ind w:firstLine="709"/>
        <w:rPr>
          <w:rFonts w:cs="Arial"/>
          <w:szCs w:val="28"/>
        </w:rPr>
      </w:pPr>
      <w:r w:rsidRPr="00FB3719">
        <w:rPr>
          <w:rFonts w:cs="Arial"/>
          <w:szCs w:val="28"/>
        </w:rPr>
        <w:t>3.4.3.1. В течение одного рабочего дня готовит проект распоряжения администрации о включении заявителя в Реестр.</w:t>
      </w:r>
    </w:p>
    <w:p w:rsidR="008024E0" w:rsidRPr="00FB3719" w:rsidRDefault="008024E0" w:rsidP="00FB3719">
      <w:pPr>
        <w:autoSpaceDE w:val="0"/>
        <w:autoSpaceDN w:val="0"/>
        <w:adjustRightInd w:val="0"/>
        <w:ind w:firstLine="709"/>
        <w:rPr>
          <w:rFonts w:cs="Arial"/>
          <w:szCs w:val="28"/>
        </w:rPr>
      </w:pPr>
      <w:r w:rsidRPr="00FB3719">
        <w:rPr>
          <w:rFonts w:cs="Arial"/>
          <w:szCs w:val="28"/>
        </w:rPr>
        <w:t>Направляет подготовленный проект распоряжения для подписания уполномоченному должностному лицу главе поселения.</w:t>
      </w:r>
    </w:p>
    <w:p w:rsidR="008024E0" w:rsidRPr="00FB3719" w:rsidRDefault="008024E0" w:rsidP="00FB3719">
      <w:pPr>
        <w:autoSpaceDE w:val="0"/>
        <w:autoSpaceDN w:val="0"/>
        <w:adjustRightInd w:val="0"/>
        <w:ind w:firstLine="709"/>
        <w:rPr>
          <w:rFonts w:cs="Arial"/>
          <w:szCs w:val="28"/>
        </w:rPr>
      </w:pPr>
      <w:r w:rsidRPr="00FB3719">
        <w:rPr>
          <w:rFonts w:cs="Arial"/>
          <w:szCs w:val="28"/>
        </w:rPr>
        <w:t>3.4.4. Результатом административной процедуры является издание распоряжения администрации о включении заявителя в Реестр либо подготовка письма об отказе включить заявителя в Реестр.</w:t>
      </w:r>
    </w:p>
    <w:p w:rsidR="008024E0" w:rsidRPr="00FB3719" w:rsidRDefault="008024E0" w:rsidP="00FB3719">
      <w:pPr>
        <w:autoSpaceDE w:val="0"/>
        <w:autoSpaceDN w:val="0"/>
        <w:adjustRightInd w:val="0"/>
        <w:ind w:firstLine="709"/>
        <w:rPr>
          <w:rFonts w:cs="Arial"/>
          <w:szCs w:val="28"/>
        </w:rPr>
      </w:pPr>
      <w:r w:rsidRPr="00FB3719">
        <w:rPr>
          <w:rFonts w:cs="Arial"/>
          <w:szCs w:val="28"/>
        </w:rPr>
        <w:t>3.4.5. Максимальный срок исполнения административной процедуры - 4 календарных дня.</w:t>
      </w:r>
    </w:p>
    <w:p w:rsidR="008024E0" w:rsidRPr="00FB3719" w:rsidRDefault="008024E0" w:rsidP="00FB3719">
      <w:pPr>
        <w:autoSpaceDE w:val="0"/>
        <w:autoSpaceDN w:val="0"/>
        <w:adjustRightInd w:val="0"/>
        <w:ind w:firstLine="709"/>
        <w:rPr>
          <w:rFonts w:cs="Arial"/>
          <w:szCs w:val="28"/>
        </w:rPr>
      </w:pPr>
      <w:r w:rsidRPr="00FB3719">
        <w:rPr>
          <w:rFonts w:cs="Arial"/>
          <w:szCs w:val="28"/>
        </w:rPr>
        <w:t>3.5. Направление заявителю копии распоряжения администрации о включении заявителя в Реестр либо копии распоряжения об отказе включить заявителя в Реестр, оформленная в виде письма.</w:t>
      </w:r>
    </w:p>
    <w:p w:rsidR="008024E0" w:rsidRPr="00FB3719" w:rsidRDefault="008024E0" w:rsidP="00FB3719">
      <w:pPr>
        <w:autoSpaceDE w:val="0"/>
        <w:autoSpaceDN w:val="0"/>
        <w:adjustRightInd w:val="0"/>
        <w:ind w:firstLine="709"/>
        <w:rPr>
          <w:rFonts w:cs="Arial"/>
          <w:szCs w:val="28"/>
        </w:rPr>
      </w:pPr>
      <w:r w:rsidRPr="00FB3719">
        <w:rPr>
          <w:rFonts w:cs="Arial"/>
          <w:szCs w:val="28"/>
        </w:rPr>
        <w:lastRenderedPageBreak/>
        <w:t>3.5.1. Копия распоряжения администрации о включении заявителя в Реестр или копия распоряжения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024E0" w:rsidRPr="00FB3719" w:rsidRDefault="008024E0" w:rsidP="00FB3719">
      <w:pPr>
        <w:autoSpaceDE w:val="0"/>
        <w:autoSpaceDN w:val="0"/>
        <w:adjustRightInd w:val="0"/>
        <w:ind w:firstLine="709"/>
        <w:rPr>
          <w:rFonts w:cs="Arial"/>
          <w:szCs w:val="28"/>
        </w:rPr>
      </w:pPr>
      <w:r w:rsidRPr="00FB3719">
        <w:rPr>
          <w:rFonts w:cs="Arial"/>
          <w:szCs w:val="28"/>
        </w:rPr>
        <w:t>3.5.2. Результатом административной процедуры является выдача (направление) копии распоряжения администрации о включении заявителя в Реестр или копии распоряжения об отказе включить заявителя в Реестр, оформленная в виде письма.</w:t>
      </w:r>
    </w:p>
    <w:p w:rsidR="008024E0" w:rsidRPr="00FB3719" w:rsidRDefault="008024E0" w:rsidP="00FB3719">
      <w:pPr>
        <w:autoSpaceDE w:val="0"/>
        <w:autoSpaceDN w:val="0"/>
        <w:adjustRightInd w:val="0"/>
        <w:ind w:firstLine="709"/>
        <w:rPr>
          <w:rFonts w:cs="Arial"/>
          <w:szCs w:val="28"/>
        </w:rPr>
      </w:pPr>
      <w:r w:rsidRPr="00FB3719">
        <w:rPr>
          <w:rFonts w:cs="Arial"/>
          <w:szCs w:val="28"/>
        </w:rPr>
        <w:t>3.5.3. Максимальный срок исполнения административной процедуры - 5 календарных дней.</w:t>
      </w:r>
    </w:p>
    <w:p w:rsidR="008024E0" w:rsidRPr="00FB3719" w:rsidRDefault="008024E0" w:rsidP="00FB3719">
      <w:pPr>
        <w:autoSpaceDE w:val="0"/>
        <w:autoSpaceDN w:val="0"/>
        <w:adjustRightInd w:val="0"/>
        <w:ind w:firstLine="709"/>
        <w:rPr>
          <w:rFonts w:cs="Arial"/>
          <w:szCs w:val="28"/>
        </w:rPr>
      </w:pPr>
      <w:r w:rsidRPr="00FB3719">
        <w:rPr>
          <w:rFonts w:cs="Arial"/>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024E0" w:rsidRPr="00FB3719" w:rsidRDefault="008024E0" w:rsidP="00FB3719">
      <w:pPr>
        <w:autoSpaceDE w:val="0"/>
        <w:autoSpaceDN w:val="0"/>
        <w:adjustRightInd w:val="0"/>
        <w:ind w:firstLine="709"/>
        <w:rPr>
          <w:rFonts w:cs="Arial"/>
          <w:szCs w:val="28"/>
        </w:rPr>
      </w:pPr>
      <w:r w:rsidRPr="00FB3719">
        <w:rPr>
          <w:rFonts w:cs="Arial"/>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024E0" w:rsidRPr="00FB3719" w:rsidRDefault="008024E0" w:rsidP="00FB3719">
      <w:pPr>
        <w:pStyle w:val="ConsPlusNormal0"/>
        <w:widowControl/>
        <w:suppressAutoHyphens w:val="0"/>
        <w:ind w:firstLine="709"/>
        <w:jc w:val="both"/>
        <w:rPr>
          <w:sz w:val="24"/>
          <w:szCs w:val="28"/>
          <w:lang w:eastAsia="ru-RU"/>
        </w:rPr>
      </w:pPr>
      <w:r w:rsidRPr="00FB3719">
        <w:rPr>
          <w:sz w:val="24"/>
          <w:szCs w:val="28"/>
        </w:rPr>
        <w:t xml:space="preserve">Заявление в форме электронного документа подписывается заявителем с использованием </w:t>
      </w:r>
      <w:r w:rsidRPr="00FB3719">
        <w:rPr>
          <w:sz w:val="24"/>
          <w:szCs w:val="28"/>
          <w:lang w:eastAsia="ru-RU"/>
        </w:rPr>
        <w:t>простой электронной подписи.</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xml:space="preserve">Иные необходимые для предоставления муниципальной услуги документы представляются </w:t>
      </w:r>
      <w:r w:rsidRPr="00FB3719">
        <w:rPr>
          <w:sz w:val="24"/>
          <w:szCs w:val="28"/>
          <w:lang w:eastAsia="ru-RU"/>
        </w:rPr>
        <w:t>в форме электронных документов, электронных образов документов.</w:t>
      </w:r>
    </w:p>
    <w:p w:rsidR="008024E0" w:rsidRPr="00FB3719" w:rsidRDefault="008024E0" w:rsidP="00FB3719">
      <w:pPr>
        <w:autoSpaceDE w:val="0"/>
        <w:autoSpaceDN w:val="0"/>
        <w:adjustRightInd w:val="0"/>
        <w:ind w:firstLine="709"/>
        <w:rPr>
          <w:rFonts w:cs="Arial"/>
          <w:szCs w:val="28"/>
        </w:rPr>
      </w:pPr>
      <w:r w:rsidRPr="00FB3719">
        <w:rPr>
          <w:rFonts w:cs="Arial"/>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024E0" w:rsidRPr="00FB3719" w:rsidRDefault="008024E0" w:rsidP="00FB3719">
      <w:pPr>
        <w:autoSpaceDE w:val="0"/>
        <w:autoSpaceDN w:val="0"/>
        <w:adjustRightInd w:val="0"/>
        <w:ind w:firstLine="709"/>
        <w:rPr>
          <w:rFonts w:cs="Arial"/>
          <w:szCs w:val="28"/>
        </w:rPr>
      </w:pPr>
      <w:r w:rsidRPr="00FB3719">
        <w:rPr>
          <w:rFonts w:cs="Arial"/>
          <w:szCs w:val="28"/>
        </w:rPr>
        <w:t>3.6.3. Получение результата муниципальной услуги в электронной форме не предусмотрено.</w:t>
      </w:r>
    </w:p>
    <w:p w:rsidR="008024E0" w:rsidRPr="00FB3719" w:rsidRDefault="008024E0" w:rsidP="00FB3719">
      <w:pPr>
        <w:autoSpaceDE w:val="0"/>
        <w:autoSpaceDN w:val="0"/>
        <w:adjustRightInd w:val="0"/>
        <w:ind w:firstLine="709"/>
        <w:rPr>
          <w:rFonts w:cs="Arial"/>
          <w:szCs w:val="28"/>
        </w:rPr>
      </w:pPr>
      <w:r w:rsidRPr="00FB3719">
        <w:rPr>
          <w:rFonts w:cs="Arial"/>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024E0" w:rsidRPr="00FB3719" w:rsidRDefault="008024E0" w:rsidP="00FB3719">
      <w:pPr>
        <w:pStyle w:val="ConsPlusNormal0"/>
        <w:widowControl/>
        <w:suppressAutoHyphens w:val="0"/>
        <w:ind w:firstLine="709"/>
        <w:jc w:val="both"/>
        <w:rPr>
          <w:sz w:val="24"/>
          <w:szCs w:val="28"/>
        </w:rPr>
      </w:pPr>
      <w:r w:rsidRPr="00FB3719">
        <w:rPr>
          <w:sz w:val="24"/>
          <w:szCs w:val="28"/>
        </w:rPr>
        <w:t xml:space="preserve">Для подтверждения документов, </w:t>
      </w:r>
      <w:r w:rsidRPr="00FB3719">
        <w:rPr>
          <w:sz w:val="24"/>
          <w:szCs w:val="28"/>
          <w:lang w:eastAsia="en-US"/>
        </w:rPr>
        <w:t>подтверждающих наличие (отсутствие) у заявителя права собственности на земельный участок (земельные участки)</w:t>
      </w:r>
      <w:r w:rsidRPr="00FB3719">
        <w:rPr>
          <w:sz w:val="24"/>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B3719" w:rsidRPr="00FB3719" w:rsidRDefault="008024E0" w:rsidP="00FB3719">
      <w:pPr>
        <w:autoSpaceDE w:val="0"/>
        <w:autoSpaceDN w:val="0"/>
        <w:adjustRightInd w:val="0"/>
        <w:ind w:firstLine="709"/>
        <w:rPr>
          <w:rFonts w:cs="Arial"/>
          <w:szCs w:val="28"/>
        </w:rPr>
      </w:pPr>
      <w:r w:rsidRPr="00FB3719">
        <w:rPr>
          <w:rFonts w:cs="Arial"/>
          <w:szCs w:val="28"/>
        </w:rPr>
        <w:t>Заявитель вправе представить указанные документы самостоятельно.</w:t>
      </w:r>
    </w:p>
    <w:p w:rsidR="00FB3719" w:rsidRPr="00FB3719" w:rsidRDefault="008024E0" w:rsidP="00FB3719">
      <w:pPr>
        <w:numPr>
          <w:ilvl w:val="0"/>
          <w:numId w:val="10"/>
        </w:numPr>
        <w:tabs>
          <w:tab w:val="left" w:pos="1560"/>
        </w:tabs>
        <w:ind w:left="0" w:firstLine="709"/>
        <w:rPr>
          <w:rFonts w:cs="Arial"/>
          <w:bCs/>
          <w:szCs w:val="28"/>
        </w:rPr>
      </w:pPr>
      <w:r w:rsidRPr="00FB3719">
        <w:rPr>
          <w:rFonts w:cs="Arial"/>
          <w:bCs/>
          <w:szCs w:val="28"/>
        </w:rPr>
        <w:t>Формы контроля за исполнением административного регламента.</w:t>
      </w:r>
    </w:p>
    <w:p w:rsidR="008024E0" w:rsidRPr="00FB3719" w:rsidRDefault="008024E0" w:rsidP="00FB3719">
      <w:pPr>
        <w:autoSpaceDE w:val="0"/>
        <w:autoSpaceDN w:val="0"/>
        <w:adjustRightInd w:val="0"/>
        <w:ind w:firstLine="709"/>
        <w:rPr>
          <w:rFonts w:cs="Arial"/>
          <w:szCs w:val="28"/>
        </w:rPr>
      </w:pPr>
      <w:r w:rsidRPr="00FB3719">
        <w:rPr>
          <w:rFonts w:cs="Arial"/>
          <w:szCs w:val="28"/>
        </w:rPr>
        <w:t>4.1. Текущий контроль организации предоставления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8024E0" w:rsidRPr="00FB3719" w:rsidRDefault="008024E0" w:rsidP="00FB3719">
      <w:pPr>
        <w:autoSpaceDE w:val="0"/>
        <w:autoSpaceDN w:val="0"/>
        <w:adjustRightInd w:val="0"/>
        <w:ind w:firstLine="709"/>
        <w:rPr>
          <w:rFonts w:cs="Arial"/>
          <w:szCs w:val="28"/>
        </w:rPr>
      </w:pPr>
      <w:r w:rsidRPr="00FB3719">
        <w:rPr>
          <w:rFonts w:cs="Arial"/>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024E0" w:rsidRPr="00FB3719" w:rsidRDefault="008024E0" w:rsidP="00FB3719">
      <w:pPr>
        <w:autoSpaceDE w:val="0"/>
        <w:autoSpaceDN w:val="0"/>
        <w:adjustRightInd w:val="0"/>
        <w:ind w:firstLine="709"/>
        <w:rPr>
          <w:rFonts w:cs="Arial"/>
          <w:szCs w:val="28"/>
        </w:rPr>
      </w:pPr>
      <w:r w:rsidRPr="00FB3719">
        <w:rPr>
          <w:rFonts w:cs="Arial"/>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024E0" w:rsidRPr="00FB3719" w:rsidRDefault="008024E0" w:rsidP="00FB3719">
      <w:pPr>
        <w:adjustRightInd w:val="0"/>
        <w:ind w:firstLine="709"/>
        <w:rPr>
          <w:rFonts w:cs="Arial"/>
          <w:szCs w:val="28"/>
        </w:rPr>
      </w:pPr>
      <w:r w:rsidRPr="00FB3719">
        <w:rPr>
          <w:rFonts w:cs="Arial"/>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024E0" w:rsidRPr="00FB3719" w:rsidRDefault="008024E0" w:rsidP="00FB3719">
      <w:pPr>
        <w:pStyle w:val="ConsPlusTitle"/>
        <w:widowControl/>
        <w:ind w:firstLine="709"/>
        <w:jc w:val="both"/>
        <w:rPr>
          <w:b w:val="0"/>
          <w:bCs w:val="0"/>
          <w:sz w:val="24"/>
          <w:szCs w:val="28"/>
        </w:rPr>
      </w:pPr>
      <w:r w:rsidRPr="00FB3719">
        <w:rPr>
          <w:b w:val="0"/>
          <w:bCs w:val="0"/>
          <w:sz w:val="24"/>
          <w:szCs w:val="28"/>
        </w:rPr>
        <w:t>4.4. Проведение текущего контроля должно осуществляться не реже двух раз в год.</w:t>
      </w:r>
    </w:p>
    <w:p w:rsidR="008024E0" w:rsidRPr="00FB3719" w:rsidRDefault="008024E0" w:rsidP="00FB3719">
      <w:pPr>
        <w:adjustRightInd w:val="0"/>
        <w:ind w:firstLine="709"/>
        <w:rPr>
          <w:rFonts w:cs="Arial"/>
          <w:szCs w:val="28"/>
        </w:rPr>
      </w:pPr>
      <w:r w:rsidRPr="00FB3719">
        <w:rPr>
          <w:rFonts w:cs="Arial"/>
          <w:szCs w:val="28"/>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024E0" w:rsidRPr="00FB3719" w:rsidRDefault="008024E0" w:rsidP="00FB3719">
      <w:pPr>
        <w:autoSpaceDE w:val="0"/>
        <w:autoSpaceDN w:val="0"/>
        <w:adjustRightInd w:val="0"/>
        <w:ind w:firstLine="709"/>
        <w:rPr>
          <w:rFonts w:cs="Arial"/>
          <w:szCs w:val="28"/>
        </w:rPr>
      </w:pPr>
      <w:r w:rsidRPr="00FB3719">
        <w:rPr>
          <w:rFonts w:cs="Arial"/>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024E0" w:rsidRPr="00FB3719" w:rsidRDefault="008024E0" w:rsidP="00FB3719">
      <w:pPr>
        <w:autoSpaceDE w:val="0"/>
        <w:autoSpaceDN w:val="0"/>
        <w:adjustRightInd w:val="0"/>
        <w:ind w:firstLine="709"/>
        <w:rPr>
          <w:rFonts w:cs="Arial"/>
          <w:szCs w:val="28"/>
        </w:rPr>
      </w:pPr>
      <w:r w:rsidRPr="00FB3719">
        <w:rPr>
          <w:rFonts w:cs="Arial"/>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B3719" w:rsidRPr="00FB3719" w:rsidRDefault="008024E0" w:rsidP="00FB3719">
      <w:pPr>
        <w:autoSpaceDE w:val="0"/>
        <w:autoSpaceDN w:val="0"/>
        <w:adjustRightInd w:val="0"/>
        <w:ind w:firstLine="709"/>
        <w:rPr>
          <w:rFonts w:cs="Arial"/>
          <w:szCs w:val="28"/>
        </w:rPr>
      </w:pPr>
      <w:r w:rsidRPr="00FB3719">
        <w:rPr>
          <w:rFonts w:cs="Arial"/>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B3719" w:rsidRPr="00FB3719" w:rsidRDefault="008024E0" w:rsidP="00FB3719">
      <w:pPr>
        <w:numPr>
          <w:ilvl w:val="0"/>
          <w:numId w:val="10"/>
        </w:numPr>
        <w:tabs>
          <w:tab w:val="left" w:pos="1560"/>
        </w:tabs>
        <w:ind w:left="0" w:firstLine="709"/>
        <w:rPr>
          <w:rFonts w:cs="Arial"/>
          <w:bCs/>
          <w:szCs w:val="28"/>
        </w:rPr>
      </w:pPr>
      <w:r w:rsidRPr="00FB3719">
        <w:rPr>
          <w:rFonts w:cs="Arial"/>
          <w:bCs/>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5.2. Заявитель может обратиться с жалобой в том числе в следующих случаях:</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1) нарушение срока регистрации заявления заявителя об оказании муниципальной услуги;</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2) нарушение срока предоставления муниципальной услуги;</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 для предоставления муниципальной услуги;</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 для предоставления муниципальной услуги, у заявителя;</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FB3719">
        <w:rPr>
          <w:sz w:val="24"/>
          <w:szCs w:val="28"/>
        </w:rPr>
        <w:lastRenderedPageBreak/>
        <w:t>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w:t>
      </w:r>
    </w:p>
    <w:p w:rsidR="008024E0" w:rsidRDefault="008024E0" w:rsidP="00FB3719">
      <w:pPr>
        <w:pStyle w:val="ConsPlusNormal0"/>
        <w:widowControl/>
        <w:tabs>
          <w:tab w:val="num" w:pos="0"/>
        </w:tabs>
        <w:suppressAutoHyphens w:val="0"/>
        <w:ind w:firstLine="709"/>
        <w:jc w:val="both"/>
        <w:rPr>
          <w:sz w:val="24"/>
          <w:szCs w:val="28"/>
        </w:rPr>
      </w:pPr>
      <w:r w:rsidRPr="00FB3719">
        <w:rPr>
          <w:sz w:val="24"/>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1C67" w:rsidRDefault="00251C67" w:rsidP="00251C67">
      <w:pPr>
        <w:autoSpaceDE w:val="0"/>
        <w:autoSpaceDN w:val="0"/>
        <w:adjustRightInd w:val="0"/>
        <w:ind w:firstLine="709"/>
        <w:rPr>
          <w:rFonts w:cs="Arial"/>
          <w:szCs w:val="28"/>
        </w:rPr>
      </w:pPr>
      <w:r>
        <w:rPr>
          <w:rFonts w:cs="Arial"/>
          <w:szCs w:val="28"/>
        </w:rPr>
        <w:t>8) нарушение срока или порядка выдачи документов по результатам предоставления муниципальной услуги (доп. пост. от 13.11.2018 №81);</w:t>
      </w:r>
    </w:p>
    <w:p w:rsidR="00251C67" w:rsidRDefault="00251C67" w:rsidP="00251C67">
      <w:pPr>
        <w:autoSpaceDE w:val="0"/>
        <w:autoSpaceDN w:val="0"/>
        <w:adjustRightInd w:val="0"/>
        <w:ind w:firstLine="709"/>
        <w:rPr>
          <w:rFonts w:cs="Arial"/>
          <w:szCs w:val="28"/>
        </w:rPr>
      </w:pPr>
      <w:r>
        <w:rPr>
          <w:rFonts w:cs="Arial"/>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Pr>
            <w:rStyle w:val="ad"/>
            <w:rFonts w:cs="Arial"/>
            <w:szCs w:val="28"/>
          </w:rPr>
          <w:t>частью 1.3 статьи 16</w:t>
        </w:r>
      </w:hyperlink>
      <w:r>
        <w:rPr>
          <w:rFonts w:cs="Arial"/>
          <w:szCs w:val="28"/>
        </w:rPr>
        <w:t xml:space="preserve"> Федерального закона от 27.07.2010 № 210-ФЗ «Об организации предоставления государственных и муниципальных услуг» (доп. пост. от 13.11.2018 №81);</w:t>
      </w:r>
    </w:p>
    <w:p w:rsidR="00251C67" w:rsidRDefault="00251C67" w:rsidP="00251C67">
      <w:pPr>
        <w:autoSpaceDE w:val="0"/>
        <w:autoSpaceDN w:val="0"/>
        <w:adjustRightInd w:val="0"/>
        <w:ind w:firstLine="709"/>
        <w:rPr>
          <w:rFonts w:cs="Arial"/>
          <w:szCs w:val="28"/>
        </w:rPr>
      </w:pPr>
      <w:r>
        <w:rPr>
          <w:rFonts w:cs="Arial"/>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rStyle w:val="ad"/>
            <w:rFonts w:cs="Arial"/>
            <w:szCs w:val="28"/>
          </w:rPr>
          <w:t>пунктом 4 части 1 статьи 7</w:t>
        </w:r>
      </w:hyperlink>
      <w:r>
        <w:rPr>
          <w:rFonts w:cs="Arial"/>
          <w:szCs w:val="28"/>
        </w:rPr>
        <w:t xml:space="preserve"> Федерального закона от 27.07.2010 № 210-ФЗ «Об организации предоставления государственных и муниципальных услуг» (доп. пост. от 13.11.2018 №81).</w:t>
      </w:r>
    </w:p>
    <w:p w:rsidR="00251C67" w:rsidRPr="00251C67" w:rsidRDefault="00251C67" w:rsidP="00251C67">
      <w:pPr>
        <w:rPr>
          <w:lang w:eastAsia="ar-SA"/>
        </w:rPr>
      </w:pPr>
      <w:r>
        <w:rPr>
          <w:rFonts w:cs="Arial"/>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Pr>
            <w:rStyle w:val="ad"/>
            <w:rFonts w:cs="Arial"/>
            <w:szCs w:val="28"/>
          </w:rPr>
          <w:t>частью 1.3 статьи 16</w:t>
        </w:r>
      </w:hyperlink>
      <w:r>
        <w:rPr>
          <w:rFonts w:cs="Arial"/>
          <w:szCs w:val="28"/>
        </w:rPr>
        <w:t xml:space="preserve"> Федерального закона от 27.07.2010 № 210-ФЗ «Об организации предоставления государственных и муниципальных услуг»</w:t>
      </w:r>
    </w:p>
    <w:p w:rsidR="008024E0" w:rsidRPr="00FB3719" w:rsidRDefault="008024E0" w:rsidP="00FB3719">
      <w:pPr>
        <w:tabs>
          <w:tab w:val="num" w:pos="0"/>
        </w:tabs>
        <w:autoSpaceDE w:val="0"/>
        <w:autoSpaceDN w:val="0"/>
        <w:adjustRightInd w:val="0"/>
        <w:ind w:firstLine="709"/>
        <w:rPr>
          <w:rFonts w:cs="Arial"/>
          <w:szCs w:val="28"/>
        </w:rPr>
      </w:pPr>
      <w:r w:rsidRPr="00FB3719">
        <w:rPr>
          <w:rFonts w:cs="Arial"/>
          <w:szCs w:val="28"/>
        </w:rPr>
        <w:t>5.3. Основанием для начала процедуры досудебного (внесудебного) обжалования является поступившая жалоба.</w:t>
      </w:r>
    </w:p>
    <w:p w:rsidR="008024E0" w:rsidRPr="00FB3719" w:rsidRDefault="008024E0" w:rsidP="00FB3719">
      <w:pPr>
        <w:tabs>
          <w:tab w:val="num" w:pos="0"/>
        </w:tabs>
        <w:autoSpaceDE w:val="0"/>
        <w:autoSpaceDN w:val="0"/>
        <w:adjustRightInd w:val="0"/>
        <w:ind w:firstLine="709"/>
        <w:rPr>
          <w:rFonts w:cs="Arial"/>
          <w:szCs w:val="28"/>
        </w:rPr>
      </w:pPr>
      <w:r w:rsidRPr="00FB3719">
        <w:rPr>
          <w:rFonts w:cs="Arial"/>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w:t>
      </w:r>
      <w:r w:rsidR="00251C67">
        <w:rPr>
          <w:rFonts w:cs="Arial"/>
          <w:szCs w:val="28"/>
        </w:rPr>
        <w:t xml:space="preserve"> или официальный сайт органов местного самоуправления Репьевского сельского поселения</w:t>
      </w:r>
      <w:r w:rsidRPr="00FB3719">
        <w:rPr>
          <w:rFonts w:cs="Arial"/>
          <w:szCs w:val="28"/>
        </w:rPr>
        <w:t>, а также может быть принята при личном приеме заявителя</w:t>
      </w:r>
      <w:r w:rsidR="00251C67">
        <w:rPr>
          <w:rFonts w:cs="Arial"/>
          <w:szCs w:val="28"/>
        </w:rPr>
        <w:t xml:space="preserve"> (в ред. пост. от 13.11.2018 №81)</w:t>
      </w:r>
      <w:r w:rsidRPr="00FB3719">
        <w:rPr>
          <w:rFonts w:cs="Arial"/>
          <w:szCs w:val="28"/>
        </w:rPr>
        <w:t>.</w:t>
      </w:r>
    </w:p>
    <w:p w:rsidR="008024E0" w:rsidRPr="00FB3719" w:rsidRDefault="008024E0" w:rsidP="00FB3719">
      <w:pPr>
        <w:tabs>
          <w:tab w:val="num" w:pos="0"/>
        </w:tabs>
        <w:autoSpaceDE w:val="0"/>
        <w:autoSpaceDN w:val="0"/>
        <w:adjustRightInd w:val="0"/>
        <w:ind w:firstLine="709"/>
        <w:rPr>
          <w:rFonts w:cs="Arial"/>
          <w:szCs w:val="28"/>
        </w:rPr>
      </w:pPr>
      <w:r w:rsidRPr="00FB3719">
        <w:rPr>
          <w:rFonts w:cs="Arial"/>
          <w:szCs w:val="28"/>
        </w:rPr>
        <w:t>5.4. Жалоба должна содержать:</w:t>
      </w:r>
    </w:p>
    <w:p w:rsidR="008024E0" w:rsidRPr="00FB3719" w:rsidRDefault="008024E0" w:rsidP="00FB3719">
      <w:pPr>
        <w:tabs>
          <w:tab w:val="num" w:pos="0"/>
        </w:tabs>
        <w:autoSpaceDE w:val="0"/>
        <w:autoSpaceDN w:val="0"/>
        <w:adjustRightInd w:val="0"/>
        <w:ind w:firstLine="709"/>
        <w:rPr>
          <w:rFonts w:cs="Arial"/>
          <w:szCs w:val="28"/>
        </w:rPr>
      </w:pPr>
      <w:r w:rsidRPr="00FB3719">
        <w:rPr>
          <w:rFonts w:cs="Arial"/>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024E0" w:rsidRPr="00FB3719" w:rsidRDefault="008024E0" w:rsidP="00FB3719">
      <w:pPr>
        <w:tabs>
          <w:tab w:val="num" w:pos="0"/>
        </w:tabs>
        <w:autoSpaceDE w:val="0"/>
        <w:autoSpaceDN w:val="0"/>
        <w:adjustRightInd w:val="0"/>
        <w:ind w:firstLine="709"/>
        <w:rPr>
          <w:rFonts w:cs="Arial"/>
          <w:szCs w:val="28"/>
        </w:rPr>
      </w:pPr>
      <w:r w:rsidRPr="00FB3719">
        <w:rPr>
          <w:rFonts w:cs="Arial"/>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4E0" w:rsidRPr="00FB3719" w:rsidRDefault="008024E0" w:rsidP="00FB3719">
      <w:pPr>
        <w:tabs>
          <w:tab w:val="num" w:pos="0"/>
        </w:tabs>
        <w:autoSpaceDE w:val="0"/>
        <w:autoSpaceDN w:val="0"/>
        <w:adjustRightInd w:val="0"/>
        <w:ind w:firstLine="709"/>
        <w:rPr>
          <w:rFonts w:cs="Arial"/>
          <w:szCs w:val="28"/>
        </w:rPr>
      </w:pPr>
      <w:r w:rsidRPr="00FB3719">
        <w:rPr>
          <w:rFonts w:cs="Arial"/>
          <w:szCs w:val="28"/>
        </w:rPr>
        <w:t>- сведения об обжалуемых решениях и действиях (бездействии) администрации, должностного лица либо муниципального служащего;</w:t>
      </w:r>
    </w:p>
    <w:p w:rsidR="008024E0" w:rsidRPr="00FB3719" w:rsidRDefault="008024E0" w:rsidP="00FB3719">
      <w:pPr>
        <w:tabs>
          <w:tab w:val="num" w:pos="0"/>
        </w:tabs>
        <w:autoSpaceDE w:val="0"/>
        <w:autoSpaceDN w:val="0"/>
        <w:adjustRightInd w:val="0"/>
        <w:ind w:firstLine="709"/>
        <w:rPr>
          <w:rFonts w:cs="Arial"/>
          <w:szCs w:val="28"/>
        </w:rPr>
      </w:pPr>
      <w:r w:rsidRPr="00FB3719">
        <w:rPr>
          <w:rFonts w:cs="Arial"/>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1) наличие вступившего в законную силу решения суда, арбитражного суда по жалобе о том же предмете и по тем же основаниям;</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2) подача жалобы лицом, полномочия которого не подтверждены в порядке, установленном законодательством;</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Должностное лицо, уполномоченное на рассмотрение жалобы, или администрация вправе оставить жалобу без ответа в следующих случаях:</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В случае оставления жалобы без ответа, заявителю направляется уведомление о недопустимости злоупотребления правом.</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5.8. Заявители имеют право на получение документов и информации, необходимых для обоснования и рассмотрения жалобы.</w:t>
      </w:r>
    </w:p>
    <w:p w:rsidR="008024E0" w:rsidRDefault="008024E0" w:rsidP="00FB3719">
      <w:pPr>
        <w:pStyle w:val="ConsPlusNormal0"/>
        <w:widowControl/>
        <w:tabs>
          <w:tab w:val="num" w:pos="0"/>
        </w:tabs>
        <w:suppressAutoHyphens w:val="0"/>
        <w:ind w:firstLine="709"/>
        <w:jc w:val="both"/>
        <w:rPr>
          <w:sz w:val="24"/>
          <w:szCs w:val="28"/>
        </w:rPr>
      </w:pPr>
      <w:r w:rsidRPr="00FB3719">
        <w:rPr>
          <w:sz w:val="24"/>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w:t>
      </w:r>
      <w:r w:rsidRPr="00FB3719">
        <w:rPr>
          <w:sz w:val="24"/>
          <w:szCs w:val="28"/>
        </w:rPr>
        <w:lastRenderedPageBreak/>
        <w:t>установленного срока таких исправлений - в течение пяти рабочих дней со дня ее регистрации.</w:t>
      </w:r>
    </w:p>
    <w:p w:rsidR="00251C67" w:rsidRDefault="00251C67" w:rsidP="00251C67">
      <w:pPr>
        <w:autoSpaceDE w:val="0"/>
        <w:autoSpaceDN w:val="0"/>
        <w:adjustRightInd w:val="0"/>
        <w:ind w:firstLine="709"/>
        <w:rPr>
          <w:rFonts w:cs="Arial"/>
          <w:szCs w:val="28"/>
        </w:rPr>
      </w:pPr>
      <w:r>
        <w:rPr>
          <w:rFonts w:cs="Arial"/>
          <w:szCs w:val="28"/>
        </w:rPr>
        <w:t>По результатам рассмотрения жалобы принимается одно из следующих решений (абзац доп. пост. от 13.11.2018 №81):</w:t>
      </w:r>
    </w:p>
    <w:p w:rsidR="00251C67" w:rsidRDefault="00251C67" w:rsidP="00251C67">
      <w:pPr>
        <w:autoSpaceDE w:val="0"/>
        <w:autoSpaceDN w:val="0"/>
        <w:adjustRightInd w:val="0"/>
        <w:ind w:firstLine="709"/>
        <w:rPr>
          <w:rFonts w:cs="Arial"/>
          <w:szCs w:val="28"/>
        </w:rPr>
      </w:pPr>
      <w:r>
        <w:rPr>
          <w:rFonts w:cs="Arial"/>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251C67" w:rsidRPr="00251C67" w:rsidRDefault="00251C67" w:rsidP="00251C67">
      <w:pPr>
        <w:rPr>
          <w:lang w:eastAsia="ar-SA"/>
        </w:rPr>
      </w:pPr>
      <w:r>
        <w:rPr>
          <w:rFonts w:cs="Arial"/>
          <w:szCs w:val="28"/>
        </w:rPr>
        <w:t>- в удовлетворении жалобы отказывается.</w:t>
      </w:r>
    </w:p>
    <w:p w:rsidR="008024E0" w:rsidRPr="00FB3719" w:rsidRDefault="008024E0" w:rsidP="00FB3719">
      <w:pPr>
        <w:pStyle w:val="ConsPlusNormal0"/>
        <w:widowControl/>
        <w:tabs>
          <w:tab w:val="num" w:pos="0"/>
        </w:tabs>
        <w:suppressAutoHyphens w:val="0"/>
        <w:ind w:firstLine="709"/>
        <w:jc w:val="both"/>
        <w:rPr>
          <w:sz w:val="24"/>
          <w:szCs w:val="28"/>
        </w:rPr>
      </w:pPr>
      <w:r w:rsidRPr="00FB3719">
        <w:rPr>
          <w:sz w:val="24"/>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3719" w:rsidRDefault="008024E0" w:rsidP="00FB3719">
      <w:pPr>
        <w:tabs>
          <w:tab w:val="num" w:pos="0"/>
        </w:tabs>
        <w:autoSpaceDE w:val="0"/>
        <w:autoSpaceDN w:val="0"/>
        <w:adjustRightInd w:val="0"/>
        <w:ind w:firstLine="709"/>
        <w:rPr>
          <w:rFonts w:cs="Arial"/>
          <w:szCs w:val="28"/>
        </w:rPr>
      </w:pPr>
      <w:r w:rsidRPr="00FB3719">
        <w:rPr>
          <w:rFonts w:cs="Arial"/>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3719" w:rsidRPr="00FB3719" w:rsidRDefault="00FB3719" w:rsidP="00FB3719">
      <w:pPr>
        <w:autoSpaceDE w:val="0"/>
        <w:autoSpaceDN w:val="0"/>
        <w:adjustRightInd w:val="0"/>
        <w:ind w:left="4536" w:firstLine="0"/>
        <w:rPr>
          <w:rFonts w:cs="Arial"/>
          <w:szCs w:val="28"/>
        </w:rPr>
      </w:pPr>
      <w:r>
        <w:rPr>
          <w:rFonts w:cs="Arial"/>
          <w:szCs w:val="28"/>
        </w:rPr>
        <w:br w:type="page"/>
      </w:r>
      <w:r w:rsidR="008024E0" w:rsidRPr="00FB3719">
        <w:rPr>
          <w:rFonts w:cs="Arial"/>
          <w:caps/>
          <w:szCs w:val="28"/>
        </w:rPr>
        <w:lastRenderedPageBreak/>
        <w:t>Приложение</w:t>
      </w:r>
      <w:r w:rsidR="008024E0" w:rsidRPr="00FB3719">
        <w:rPr>
          <w:rFonts w:cs="Arial"/>
          <w:szCs w:val="28"/>
        </w:rPr>
        <w:t xml:space="preserve"> №1</w:t>
      </w:r>
    </w:p>
    <w:p w:rsidR="00FB3719" w:rsidRPr="00FB3719" w:rsidRDefault="008024E0" w:rsidP="00FB3719">
      <w:pPr>
        <w:autoSpaceDE w:val="0"/>
        <w:autoSpaceDN w:val="0"/>
        <w:adjustRightInd w:val="0"/>
        <w:ind w:left="4536" w:firstLine="0"/>
        <w:rPr>
          <w:rFonts w:cs="Arial"/>
          <w:szCs w:val="28"/>
        </w:rPr>
      </w:pPr>
      <w:r w:rsidRPr="00FB3719">
        <w:rPr>
          <w:rFonts w:cs="Arial"/>
          <w:szCs w:val="28"/>
        </w:rPr>
        <w:t>к Административному регламенту</w:t>
      </w:r>
    </w:p>
    <w:p w:rsidR="00FB3719" w:rsidRDefault="00FB3719" w:rsidP="00FB3719">
      <w:pPr>
        <w:ind w:firstLine="709"/>
        <w:rPr>
          <w:rFonts w:cs="Arial"/>
          <w:szCs w:val="28"/>
        </w:rPr>
      </w:pPr>
    </w:p>
    <w:p w:rsidR="008024E0" w:rsidRPr="00FB3719" w:rsidRDefault="008024E0" w:rsidP="00FB3719">
      <w:pPr>
        <w:ind w:firstLine="709"/>
        <w:rPr>
          <w:rFonts w:cs="Arial"/>
          <w:szCs w:val="28"/>
        </w:rPr>
      </w:pPr>
      <w:r w:rsidRPr="00FB3719">
        <w:rPr>
          <w:rFonts w:cs="Arial"/>
          <w:szCs w:val="28"/>
        </w:rPr>
        <w:t>1. Место нахождения администрации Репьевского сельского поселения, Репьевского муниципального района: 396370, Воронежская область, Репьевский район, с. Репьевка ул. Воронежская, д.61.</w:t>
      </w:r>
    </w:p>
    <w:p w:rsidR="008024E0" w:rsidRPr="00FB3719" w:rsidRDefault="008024E0" w:rsidP="00FB3719">
      <w:pPr>
        <w:ind w:firstLine="709"/>
        <w:rPr>
          <w:rFonts w:cs="Arial"/>
          <w:szCs w:val="28"/>
        </w:rPr>
      </w:pPr>
      <w:r w:rsidRPr="00FB3719">
        <w:rPr>
          <w:rFonts w:cs="Arial"/>
          <w:szCs w:val="28"/>
        </w:rPr>
        <w:t>График работы администрации Репьевского сельского поселения, Репьевского муниципального района Воронежской области:</w:t>
      </w:r>
    </w:p>
    <w:p w:rsidR="008024E0" w:rsidRPr="00FB3719" w:rsidRDefault="008024E0" w:rsidP="00FB3719">
      <w:pPr>
        <w:ind w:firstLine="709"/>
        <w:rPr>
          <w:rFonts w:cs="Arial"/>
          <w:szCs w:val="28"/>
        </w:rPr>
      </w:pPr>
      <w:r w:rsidRPr="00FB3719">
        <w:rPr>
          <w:rFonts w:cs="Arial"/>
          <w:szCs w:val="28"/>
        </w:rPr>
        <w:t>понедельник - пятница: с 08.00 до 17.00;</w:t>
      </w:r>
    </w:p>
    <w:p w:rsidR="008024E0" w:rsidRPr="00FB3719" w:rsidRDefault="008024E0" w:rsidP="00FB3719">
      <w:pPr>
        <w:ind w:firstLine="709"/>
        <w:rPr>
          <w:rFonts w:cs="Arial"/>
          <w:szCs w:val="28"/>
        </w:rPr>
      </w:pPr>
      <w:r w:rsidRPr="00FB3719">
        <w:rPr>
          <w:rFonts w:cs="Arial"/>
          <w:szCs w:val="28"/>
        </w:rPr>
        <w:t>перерыв: с 12.00 до 13.00.</w:t>
      </w:r>
    </w:p>
    <w:p w:rsidR="008024E0" w:rsidRPr="00FB3719" w:rsidRDefault="008024E0" w:rsidP="00FB3719">
      <w:pPr>
        <w:ind w:firstLine="709"/>
        <w:rPr>
          <w:rFonts w:cs="Arial"/>
          <w:szCs w:val="28"/>
        </w:rPr>
      </w:pPr>
      <w:r w:rsidRPr="00FB3719">
        <w:rPr>
          <w:rFonts w:cs="Arial"/>
          <w:szCs w:val="28"/>
        </w:rPr>
        <w:t>Официальный сайт администрации Репьевского сельского поселения в сети Интернет: www.repyevka.ru.</w:t>
      </w:r>
    </w:p>
    <w:p w:rsidR="008024E0" w:rsidRPr="00FB3719" w:rsidRDefault="008024E0" w:rsidP="00FB3719">
      <w:pPr>
        <w:ind w:firstLine="709"/>
        <w:rPr>
          <w:rFonts w:cs="Arial"/>
          <w:szCs w:val="28"/>
        </w:rPr>
      </w:pPr>
      <w:r w:rsidRPr="00FB3719">
        <w:rPr>
          <w:rFonts w:cs="Arial"/>
          <w:szCs w:val="28"/>
        </w:rPr>
        <w:t>Адрес электронной почты администрации Репьевского сельского поселения, Репьевского муниципального района, Воронежской области: repevka.repev@govvrn.ru.</w:t>
      </w:r>
    </w:p>
    <w:p w:rsidR="008024E0" w:rsidRPr="00FB3719" w:rsidRDefault="008024E0" w:rsidP="00FB3719">
      <w:pPr>
        <w:ind w:firstLine="709"/>
        <w:rPr>
          <w:rFonts w:cs="Arial"/>
          <w:szCs w:val="28"/>
        </w:rPr>
      </w:pPr>
      <w:r w:rsidRPr="00FB3719">
        <w:rPr>
          <w:rFonts w:cs="Arial"/>
          <w:szCs w:val="28"/>
        </w:rPr>
        <w:t>2. Телефоны для справок: (47374) 2-29-41.</w:t>
      </w:r>
    </w:p>
    <w:p w:rsidR="008024E0" w:rsidRPr="00FB3719" w:rsidRDefault="008024E0" w:rsidP="00FB3719">
      <w:pPr>
        <w:ind w:firstLine="709"/>
        <w:rPr>
          <w:rFonts w:cs="Arial"/>
          <w:szCs w:val="28"/>
        </w:rPr>
      </w:pPr>
      <w:r w:rsidRPr="00FB3719">
        <w:rPr>
          <w:rFonts w:cs="Arial"/>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024E0" w:rsidRPr="00FB3719" w:rsidRDefault="008024E0" w:rsidP="00FB3719">
      <w:pPr>
        <w:ind w:firstLine="709"/>
        <w:rPr>
          <w:rFonts w:cs="Arial"/>
          <w:szCs w:val="28"/>
        </w:rPr>
      </w:pPr>
      <w:r w:rsidRPr="00FB3719">
        <w:rPr>
          <w:rFonts w:cs="Arial"/>
          <w:szCs w:val="28"/>
        </w:rPr>
        <w:t>3.1. Место нахождения АУ «МФЦ»: 394026, г. Воронеж, ул. Дружинников, 3б (Коминтерновский район).</w:t>
      </w:r>
    </w:p>
    <w:p w:rsidR="008024E0" w:rsidRPr="00FB3719" w:rsidRDefault="008024E0" w:rsidP="00FB3719">
      <w:pPr>
        <w:ind w:firstLine="709"/>
        <w:rPr>
          <w:rFonts w:cs="Arial"/>
          <w:szCs w:val="28"/>
        </w:rPr>
      </w:pPr>
      <w:r w:rsidRPr="00FB3719">
        <w:rPr>
          <w:rFonts w:cs="Arial"/>
          <w:szCs w:val="28"/>
        </w:rPr>
        <w:t>Телефон для справок АУ «МФЦ»: (473) 226-99-99.</w:t>
      </w:r>
    </w:p>
    <w:p w:rsidR="008024E0" w:rsidRPr="00FB3719" w:rsidRDefault="008024E0" w:rsidP="00FB3719">
      <w:pPr>
        <w:ind w:firstLine="709"/>
        <w:rPr>
          <w:rFonts w:cs="Arial"/>
          <w:szCs w:val="28"/>
        </w:rPr>
      </w:pPr>
      <w:r w:rsidRPr="00FB3719">
        <w:rPr>
          <w:rFonts w:cs="Arial"/>
          <w:szCs w:val="28"/>
        </w:rPr>
        <w:t>Официальный сайт АУ «МФЦ» в сети Интернет: mfc.vrn.ru.</w:t>
      </w:r>
    </w:p>
    <w:p w:rsidR="008024E0" w:rsidRPr="00FB3719" w:rsidRDefault="008024E0" w:rsidP="00FB3719">
      <w:pPr>
        <w:ind w:firstLine="709"/>
        <w:rPr>
          <w:rFonts w:cs="Arial"/>
          <w:szCs w:val="28"/>
        </w:rPr>
      </w:pPr>
      <w:r w:rsidRPr="00FB3719">
        <w:rPr>
          <w:rFonts w:cs="Arial"/>
          <w:szCs w:val="28"/>
        </w:rPr>
        <w:t>Адрес электронной почты АУ «МФЦ»: odno-okno@mail.ru.</w:t>
      </w:r>
    </w:p>
    <w:p w:rsidR="008024E0" w:rsidRPr="00FB3719" w:rsidRDefault="008024E0" w:rsidP="00FB3719">
      <w:pPr>
        <w:ind w:firstLine="709"/>
        <w:rPr>
          <w:rFonts w:cs="Arial"/>
          <w:szCs w:val="28"/>
        </w:rPr>
      </w:pPr>
      <w:r w:rsidRPr="00FB3719">
        <w:rPr>
          <w:rFonts w:cs="Arial"/>
          <w:szCs w:val="28"/>
        </w:rPr>
        <w:t>График работы АУ «МФЦ»:</w:t>
      </w:r>
    </w:p>
    <w:p w:rsidR="008024E0" w:rsidRPr="00FB3719" w:rsidRDefault="008024E0" w:rsidP="00FB3719">
      <w:pPr>
        <w:ind w:firstLine="709"/>
        <w:rPr>
          <w:rFonts w:cs="Arial"/>
          <w:szCs w:val="28"/>
        </w:rPr>
      </w:pPr>
      <w:r w:rsidRPr="00FB3719">
        <w:rPr>
          <w:rFonts w:cs="Arial"/>
          <w:szCs w:val="28"/>
        </w:rPr>
        <w:t>вторник, четверг, пятница: с 09.00 до 18.00;</w:t>
      </w:r>
    </w:p>
    <w:p w:rsidR="008024E0" w:rsidRPr="00FB3719" w:rsidRDefault="008024E0" w:rsidP="00FB3719">
      <w:pPr>
        <w:ind w:firstLine="709"/>
        <w:rPr>
          <w:rFonts w:cs="Arial"/>
          <w:szCs w:val="28"/>
        </w:rPr>
      </w:pPr>
      <w:r w:rsidRPr="00FB3719">
        <w:rPr>
          <w:rFonts w:cs="Arial"/>
          <w:szCs w:val="28"/>
        </w:rPr>
        <w:t>среда: с 11.00 до 20.00;</w:t>
      </w:r>
    </w:p>
    <w:p w:rsidR="008024E0" w:rsidRPr="00FB3719" w:rsidRDefault="008024E0" w:rsidP="00FB3719">
      <w:pPr>
        <w:ind w:firstLine="709"/>
        <w:rPr>
          <w:rFonts w:cs="Arial"/>
          <w:szCs w:val="28"/>
        </w:rPr>
      </w:pPr>
      <w:r w:rsidRPr="00FB3719">
        <w:rPr>
          <w:rFonts w:cs="Arial"/>
          <w:szCs w:val="28"/>
        </w:rPr>
        <w:t>суббота: с 09.00 до 16.45.</w:t>
      </w:r>
    </w:p>
    <w:p w:rsidR="008024E0" w:rsidRPr="00FB3719" w:rsidRDefault="008024E0" w:rsidP="00FB3719">
      <w:pPr>
        <w:ind w:firstLine="709"/>
        <w:rPr>
          <w:rFonts w:cs="Arial"/>
          <w:szCs w:val="28"/>
        </w:rPr>
      </w:pPr>
      <w:r w:rsidRPr="00FB3719">
        <w:rPr>
          <w:rFonts w:cs="Arial"/>
          <w:szCs w:val="28"/>
        </w:rPr>
        <w:t xml:space="preserve">3.2. Место нахождения филиала АУ «МФЦ» в муниципальном районе: 396370, Воронежская область, Репьевский район, с. Репьевка, ул. Воронежская, д.61. </w:t>
      </w:r>
    </w:p>
    <w:p w:rsidR="008024E0" w:rsidRPr="00FB3719" w:rsidRDefault="008024E0" w:rsidP="00FB3719">
      <w:pPr>
        <w:ind w:firstLine="709"/>
        <w:rPr>
          <w:rFonts w:cs="Arial"/>
          <w:szCs w:val="28"/>
        </w:rPr>
      </w:pPr>
      <w:r w:rsidRPr="00FB3719">
        <w:rPr>
          <w:rFonts w:cs="Arial"/>
          <w:szCs w:val="28"/>
        </w:rPr>
        <w:t>Телефон для справок филиала АУ «МФЦ»: 8 (47374) 3-01-87.</w:t>
      </w:r>
    </w:p>
    <w:p w:rsidR="008024E0" w:rsidRPr="00FB3719" w:rsidRDefault="008024E0" w:rsidP="00FB3719">
      <w:pPr>
        <w:ind w:firstLine="709"/>
        <w:rPr>
          <w:rFonts w:cs="Arial"/>
          <w:szCs w:val="28"/>
        </w:rPr>
      </w:pPr>
      <w:r w:rsidRPr="00FB3719">
        <w:rPr>
          <w:rFonts w:cs="Arial"/>
          <w:szCs w:val="28"/>
        </w:rPr>
        <w:t>График работы филиала АУ «МФЦ»:</w:t>
      </w:r>
    </w:p>
    <w:p w:rsidR="008024E0" w:rsidRPr="00FB3719" w:rsidRDefault="008024E0" w:rsidP="00FB3719">
      <w:pPr>
        <w:ind w:firstLine="709"/>
        <w:rPr>
          <w:rFonts w:cs="Arial"/>
          <w:szCs w:val="28"/>
        </w:rPr>
      </w:pPr>
      <w:r w:rsidRPr="00FB3719">
        <w:rPr>
          <w:rFonts w:cs="Arial"/>
          <w:szCs w:val="28"/>
        </w:rPr>
        <w:t>Понедельник - четверг: с 08.00 до 17.00;</w:t>
      </w:r>
    </w:p>
    <w:p w:rsidR="008024E0" w:rsidRPr="00FB3719" w:rsidRDefault="008024E0" w:rsidP="00FB3719">
      <w:pPr>
        <w:ind w:firstLine="709"/>
        <w:rPr>
          <w:rFonts w:cs="Arial"/>
          <w:szCs w:val="28"/>
        </w:rPr>
      </w:pPr>
      <w:r w:rsidRPr="00FB3719">
        <w:rPr>
          <w:rFonts w:cs="Arial"/>
          <w:szCs w:val="28"/>
        </w:rPr>
        <w:t>пятница: с 08.00 до 15.45;</w:t>
      </w:r>
    </w:p>
    <w:p w:rsidR="00FB3719" w:rsidRDefault="008024E0" w:rsidP="00FB3719">
      <w:pPr>
        <w:ind w:firstLine="709"/>
        <w:rPr>
          <w:rFonts w:cs="Arial"/>
          <w:szCs w:val="28"/>
        </w:rPr>
      </w:pPr>
      <w:r w:rsidRPr="00FB3719">
        <w:rPr>
          <w:rFonts w:cs="Arial"/>
          <w:szCs w:val="28"/>
        </w:rPr>
        <w:t>перерыв: с 12.00 до 12.45.</w:t>
      </w:r>
    </w:p>
    <w:p w:rsidR="00251C67" w:rsidRPr="00FB3719" w:rsidRDefault="00FB3719" w:rsidP="00251C67">
      <w:pPr>
        <w:pStyle w:val="a5"/>
        <w:tabs>
          <w:tab w:val="left" w:pos="1276"/>
        </w:tabs>
        <w:autoSpaceDE w:val="0"/>
        <w:autoSpaceDN w:val="0"/>
        <w:adjustRightInd w:val="0"/>
        <w:ind w:left="5103" w:firstLine="11"/>
        <w:rPr>
          <w:rFonts w:cs="Arial"/>
          <w:szCs w:val="28"/>
        </w:rPr>
      </w:pPr>
      <w:r>
        <w:rPr>
          <w:rFonts w:cs="Arial"/>
          <w:szCs w:val="28"/>
        </w:rPr>
        <w:br w:type="page"/>
      </w:r>
      <w:r w:rsidR="00251C67" w:rsidRPr="00FB3719">
        <w:rPr>
          <w:rFonts w:cs="Arial"/>
          <w:caps/>
          <w:szCs w:val="28"/>
        </w:rPr>
        <w:lastRenderedPageBreak/>
        <w:t>Приложение</w:t>
      </w:r>
      <w:r w:rsidR="00251C67" w:rsidRPr="00FB3719">
        <w:rPr>
          <w:rFonts w:cs="Arial"/>
          <w:szCs w:val="28"/>
        </w:rPr>
        <w:t xml:space="preserve"> №2</w:t>
      </w:r>
    </w:p>
    <w:p w:rsidR="00251C67" w:rsidRPr="00FB3719" w:rsidRDefault="00251C67" w:rsidP="00251C67">
      <w:pPr>
        <w:pStyle w:val="a5"/>
        <w:tabs>
          <w:tab w:val="left" w:pos="1276"/>
        </w:tabs>
        <w:autoSpaceDE w:val="0"/>
        <w:autoSpaceDN w:val="0"/>
        <w:adjustRightInd w:val="0"/>
        <w:ind w:left="5103" w:firstLine="11"/>
        <w:rPr>
          <w:rFonts w:cs="Arial"/>
          <w:szCs w:val="28"/>
        </w:rPr>
      </w:pPr>
      <w:r w:rsidRPr="00FB3719">
        <w:rPr>
          <w:rFonts w:cs="Arial"/>
          <w:szCs w:val="28"/>
        </w:rPr>
        <w:t>к Административному регламенту</w:t>
      </w:r>
    </w:p>
    <w:p w:rsidR="00251C67" w:rsidRDefault="00251C67" w:rsidP="00FB3719">
      <w:pPr>
        <w:ind w:firstLine="709"/>
        <w:rPr>
          <w:rFonts w:cs="Arial"/>
          <w:szCs w:val="28"/>
          <w:lang w:eastAsia="ar-SA"/>
        </w:rPr>
      </w:pPr>
    </w:p>
    <w:p w:rsidR="008024E0" w:rsidRPr="00FB3719" w:rsidRDefault="00251C67" w:rsidP="00FB3719">
      <w:pPr>
        <w:ind w:firstLine="709"/>
        <w:rPr>
          <w:rFonts w:cs="Arial"/>
          <w:szCs w:val="28"/>
          <w:lang w:eastAsia="ar-SA"/>
        </w:rPr>
      </w:pPr>
      <w:r>
        <w:rPr>
          <w:rFonts w:cs="Arial"/>
          <w:szCs w:val="28"/>
          <w:lang w:eastAsia="ar-SA"/>
        </w:rPr>
        <w:t>Утратило силу – в ред. пост. от 13.11.2018 №81.</w:t>
      </w:r>
    </w:p>
    <w:p w:rsidR="00FB3719" w:rsidRPr="00FB3719" w:rsidRDefault="00251C67" w:rsidP="00FB3719">
      <w:pPr>
        <w:ind w:left="4536" w:firstLine="0"/>
        <w:rPr>
          <w:rFonts w:cs="Arial"/>
          <w:szCs w:val="28"/>
        </w:rPr>
      </w:pPr>
      <w:r>
        <w:rPr>
          <w:rFonts w:cs="Arial"/>
          <w:szCs w:val="28"/>
        </w:rPr>
        <w:br w:type="page"/>
      </w:r>
      <w:r w:rsidR="008024E0" w:rsidRPr="00FB3719">
        <w:rPr>
          <w:rFonts w:cs="Arial"/>
          <w:caps/>
          <w:szCs w:val="28"/>
        </w:rPr>
        <w:lastRenderedPageBreak/>
        <w:t>Приложение</w:t>
      </w:r>
      <w:r w:rsidR="008024E0" w:rsidRPr="00FB3719">
        <w:rPr>
          <w:rFonts w:cs="Arial"/>
          <w:szCs w:val="28"/>
        </w:rPr>
        <w:t xml:space="preserve"> №3</w:t>
      </w:r>
    </w:p>
    <w:p w:rsidR="00FB3719" w:rsidRPr="00FB3719" w:rsidRDefault="008024E0" w:rsidP="00FB3719">
      <w:pPr>
        <w:ind w:left="4536" w:firstLine="0"/>
        <w:rPr>
          <w:rFonts w:cs="Arial"/>
          <w:szCs w:val="28"/>
        </w:rPr>
      </w:pPr>
      <w:r w:rsidRPr="00FB3719">
        <w:rPr>
          <w:rFonts w:cs="Arial"/>
          <w:szCs w:val="28"/>
        </w:rPr>
        <w:t>к Административному регламенту</w:t>
      </w:r>
    </w:p>
    <w:p w:rsidR="008024E0" w:rsidRPr="00FB3719" w:rsidRDefault="008024E0" w:rsidP="00FB3719">
      <w:pPr>
        <w:ind w:firstLine="709"/>
        <w:rPr>
          <w:rFonts w:cs="Arial"/>
          <w:szCs w:val="28"/>
        </w:rPr>
      </w:pP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8024E0" w:rsidRPr="00FB3719">
        <w:trPr>
          <w:gridBefore w:val="1"/>
          <w:gridAfter w:val="3"/>
          <w:wBefore w:w="1241" w:type="dxa"/>
          <w:wAfter w:w="1484" w:type="dxa"/>
        </w:trPr>
        <w:tc>
          <w:tcPr>
            <w:tcW w:w="6803" w:type="dxa"/>
            <w:gridSpan w:val="15"/>
          </w:tcPr>
          <w:p w:rsidR="008024E0" w:rsidRPr="00FB3719" w:rsidRDefault="008024E0" w:rsidP="00FB3719">
            <w:pPr>
              <w:pStyle w:val="a5"/>
              <w:tabs>
                <w:tab w:val="left" w:pos="1276"/>
              </w:tabs>
              <w:autoSpaceDE w:val="0"/>
              <w:autoSpaceDN w:val="0"/>
              <w:adjustRightInd w:val="0"/>
              <w:ind w:left="0" w:firstLine="709"/>
              <w:rPr>
                <w:rFonts w:cs="Arial"/>
                <w:szCs w:val="28"/>
              </w:rPr>
            </w:pPr>
            <w:r w:rsidRPr="00FB3719">
              <w:rPr>
                <w:rFonts w:cs="Arial"/>
                <w:szCs w:val="28"/>
              </w:rPr>
              <w:t>Прием и регистрация заявления и прилагаемых к нему документов</w:t>
            </w:r>
          </w:p>
        </w:tc>
      </w:tr>
      <w:tr w:rsidR="008024E0" w:rsidRPr="00FB3719">
        <w:tc>
          <w:tcPr>
            <w:tcW w:w="2239" w:type="dxa"/>
            <w:gridSpan w:val="3"/>
            <w:tcBorders>
              <w:top w:val="nil"/>
              <w:left w:val="nil"/>
              <w:bottom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2262" w:type="dxa"/>
            <w:gridSpan w:val="3"/>
            <w:tcBorders>
              <w:top w:val="nil"/>
              <w:left w:val="nil"/>
              <w:bottom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236" w:type="dxa"/>
            <w:tcBorders>
              <w:top w:val="nil"/>
              <w:left w:val="nil"/>
              <w:bottom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1352" w:type="dxa"/>
            <w:gridSpan w:val="3"/>
            <w:tcBorders>
              <w:top w:val="nil"/>
              <w:bottom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1307" w:type="dxa"/>
            <w:gridSpan w:val="5"/>
            <w:tcBorders>
              <w:top w:val="nil"/>
              <w:left w:val="nil"/>
              <w:bottom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2132" w:type="dxa"/>
            <w:gridSpan w:val="4"/>
            <w:tcBorders>
              <w:top w:val="nil"/>
              <w:left w:val="nil"/>
              <w:bottom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r>
      <w:tr w:rsidR="008024E0" w:rsidRPr="00FB3719">
        <w:trPr>
          <w:gridBefore w:val="1"/>
          <w:gridAfter w:val="3"/>
          <w:wBefore w:w="1241" w:type="dxa"/>
          <w:wAfter w:w="1484" w:type="dxa"/>
        </w:trPr>
        <w:tc>
          <w:tcPr>
            <w:tcW w:w="6803" w:type="dxa"/>
            <w:gridSpan w:val="15"/>
          </w:tcPr>
          <w:p w:rsidR="008024E0" w:rsidRPr="00FB3719" w:rsidRDefault="008024E0" w:rsidP="00FB3719">
            <w:pPr>
              <w:pStyle w:val="a5"/>
              <w:tabs>
                <w:tab w:val="left" w:pos="1276"/>
              </w:tabs>
              <w:autoSpaceDE w:val="0"/>
              <w:autoSpaceDN w:val="0"/>
              <w:adjustRightInd w:val="0"/>
              <w:ind w:left="0" w:firstLine="709"/>
              <w:rPr>
                <w:rFonts w:cs="Arial"/>
                <w:szCs w:val="28"/>
              </w:rPr>
            </w:pPr>
            <w:r w:rsidRPr="00FB3719">
              <w:rPr>
                <w:rFonts w:cs="Arial"/>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024E0" w:rsidRPr="00FB3719">
        <w:trPr>
          <w:gridAfter w:val="1"/>
          <w:wAfter w:w="98" w:type="dxa"/>
        </w:trPr>
        <w:tc>
          <w:tcPr>
            <w:tcW w:w="2518" w:type="dxa"/>
            <w:gridSpan w:val="4"/>
            <w:tcBorders>
              <w:top w:val="nil"/>
              <w:left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284" w:type="dxa"/>
            <w:tcBorders>
              <w:top w:val="nil"/>
              <w:left w:val="nil"/>
              <w:bottom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1965" w:type="dxa"/>
            <w:gridSpan w:val="3"/>
            <w:tcBorders>
              <w:top w:val="nil"/>
              <w:lef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1720" w:type="dxa"/>
            <w:gridSpan w:val="3"/>
            <w:tcBorders>
              <w:top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567" w:type="dxa"/>
            <w:gridSpan w:val="2"/>
            <w:tcBorders>
              <w:top w:val="nil"/>
              <w:left w:val="nil"/>
              <w:bottom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2376" w:type="dxa"/>
            <w:gridSpan w:val="5"/>
            <w:tcBorders>
              <w:top w:val="nil"/>
              <w:left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r>
      <w:tr w:rsidR="008024E0" w:rsidRPr="00FB3719">
        <w:trPr>
          <w:gridAfter w:val="1"/>
          <w:wAfter w:w="98" w:type="dxa"/>
          <w:trHeight w:val="438"/>
        </w:trPr>
        <w:tc>
          <w:tcPr>
            <w:tcW w:w="2518" w:type="dxa"/>
            <w:gridSpan w:val="4"/>
            <w:vMerge w:val="restart"/>
            <w:vAlign w:val="center"/>
          </w:tcPr>
          <w:p w:rsidR="008024E0" w:rsidRPr="00FB3719" w:rsidRDefault="008024E0" w:rsidP="00FB3719">
            <w:pPr>
              <w:pStyle w:val="a5"/>
              <w:tabs>
                <w:tab w:val="left" w:pos="1276"/>
              </w:tabs>
              <w:autoSpaceDE w:val="0"/>
              <w:autoSpaceDN w:val="0"/>
              <w:adjustRightInd w:val="0"/>
              <w:ind w:left="0" w:firstLine="709"/>
              <w:rPr>
                <w:rFonts w:cs="Arial"/>
                <w:szCs w:val="28"/>
              </w:rPr>
            </w:pPr>
            <w:r w:rsidRPr="00FB3719">
              <w:rPr>
                <w:rFonts w:cs="Arial"/>
                <w:szCs w:val="28"/>
              </w:rPr>
              <w:t>Имеются основания</w:t>
            </w:r>
          </w:p>
        </w:tc>
        <w:tc>
          <w:tcPr>
            <w:tcW w:w="284" w:type="dxa"/>
            <w:tcBorders>
              <w:top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3685" w:type="dxa"/>
            <w:gridSpan w:val="6"/>
            <w:vMerge w:val="restart"/>
          </w:tcPr>
          <w:p w:rsidR="008024E0" w:rsidRPr="00FB3719" w:rsidRDefault="008024E0" w:rsidP="00FB3719">
            <w:pPr>
              <w:pStyle w:val="a5"/>
              <w:tabs>
                <w:tab w:val="left" w:pos="1276"/>
              </w:tabs>
              <w:autoSpaceDE w:val="0"/>
              <w:autoSpaceDN w:val="0"/>
              <w:adjustRightInd w:val="0"/>
              <w:ind w:left="0" w:firstLine="709"/>
              <w:rPr>
                <w:rFonts w:cs="Arial"/>
                <w:szCs w:val="28"/>
              </w:rPr>
            </w:pPr>
            <w:r w:rsidRPr="00FB3719">
              <w:rPr>
                <w:rFonts w:cs="Arial"/>
                <w:szCs w:val="28"/>
              </w:rPr>
              <w:t>Наличие оснований для отказа в предоставлении муниципальной услуги</w:t>
            </w:r>
          </w:p>
        </w:tc>
        <w:tc>
          <w:tcPr>
            <w:tcW w:w="567" w:type="dxa"/>
            <w:gridSpan w:val="2"/>
            <w:tcBorders>
              <w:top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2376" w:type="dxa"/>
            <w:gridSpan w:val="5"/>
            <w:vMerge w:val="restart"/>
            <w:vAlign w:val="center"/>
          </w:tcPr>
          <w:p w:rsidR="008024E0" w:rsidRPr="00FB3719" w:rsidRDefault="008024E0" w:rsidP="00FB3719">
            <w:pPr>
              <w:pStyle w:val="a5"/>
              <w:tabs>
                <w:tab w:val="left" w:pos="1276"/>
              </w:tabs>
              <w:autoSpaceDE w:val="0"/>
              <w:autoSpaceDN w:val="0"/>
              <w:adjustRightInd w:val="0"/>
              <w:ind w:left="0" w:firstLine="709"/>
              <w:rPr>
                <w:rFonts w:cs="Arial"/>
                <w:szCs w:val="28"/>
              </w:rPr>
            </w:pPr>
            <w:r w:rsidRPr="00FB3719">
              <w:rPr>
                <w:rFonts w:cs="Arial"/>
                <w:szCs w:val="28"/>
              </w:rPr>
              <w:t>Основания отсутствуют</w:t>
            </w:r>
          </w:p>
        </w:tc>
      </w:tr>
      <w:tr w:rsidR="008024E0" w:rsidRPr="00FB3719">
        <w:trPr>
          <w:gridAfter w:val="1"/>
          <w:wAfter w:w="98" w:type="dxa"/>
          <w:trHeight w:val="388"/>
        </w:trPr>
        <w:tc>
          <w:tcPr>
            <w:tcW w:w="1200" w:type="dxa"/>
            <w:gridSpan w:val="4"/>
            <w:vMerge/>
            <w:vAlign w:val="center"/>
          </w:tcPr>
          <w:p w:rsidR="008024E0" w:rsidRPr="00FB3719" w:rsidRDefault="008024E0" w:rsidP="00FB3719">
            <w:pPr>
              <w:ind w:firstLine="709"/>
              <w:rPr>
                <w:rFonts w:cs="Arial"/>
                <w:szCs w:val="28"/>
              </w:rPr>
            </w:pPr>
          </w:p>
        </w:tc>
        <w:tc>
          <w:tcPr>
            <w:tcW w:w="284" w:type="dxa"/>
            <w:tcBorders>
              <w:bottom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1800" w:type="dxa"/>
            <w:gridSpan w:val="6"/>
            <w:vMerge/>
            <w:tcBorders>
              <w:bottom w:val="nil"/>
            </w:tcBorders>
            <w:vAlign w:val="center"/>
          </w:tcPr>
          <w:p w:rsidR="008024E0" w:rsidRPr="00FB3719" w:rsidRDefault="008024E0" w:rsidP="00FB3719">
            <w:pPr>
              <w:ind w:firstLine="709"/>
              <w:rPr>
                <w:rFonts w:cs="Arial"/>
                <w:szCs w:val="28"/>
              </w:rPr>
            </w:pPr>
          </w:p>
        </w:tc>
        <w:tc>
          <w:tcPr>
            <w:tcW w:w="567" w:type="dxa"/>
            <w:gridSpan w:val="2"/>
            <w:tcBorders>
              <w:bottom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5606" w:type="dxa"/>
            <w:gridSpan w:val="5"/>
            <w:vMerge/>
            <w:vAlign w:val="center"/>
          </w:tcPr>
          <w:p w:rsidR="008024E0" w:rsidRPr="00FB3719" w:rsidRDefault="008024E0" w:rsidP="00FB3719">
            <w:pPr>
              <w:ind w:firstLine="709"/>
              <w:rPr>
                <w:rFonts w:cs="Arial"/>
                <w:szCs w:val="28"/>
              </w:rPr>
            </w:pPr>
          </w:p>
        </w:tc>
      </w:tr>
      <w:tr w:rsidR="008024E0" w:rsidRPr="00FB3719">
        <w:trPr>
          <w:gridAfter w:val="1"/>
          <w:wAfter w:w="98" w:type="dxa"/>
        </w:trPr>
        <w:tc>
          <w:tcPr>
            <w:tcW w:w="1275" w:type="dxa"/>
            <w:gridSpan w:val="2"/>
            <w:tcBorders>
              <w:lef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1243" w:type="dxa"/>
            <w:gridSpan w:val="2"/>
            <w:tcBorders>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284" w:type="dxa"/>
            <w:tcBorders>
              <w:top w:val="nil"/>
              <w:left w:val="nil"/>
              <w:bottom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3685" w:type="dxa"/>
            <w:gridSpan w:val="6"/>
            <w:tcBorders>
              <w:left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567" w:type="dxa"/>
            <w:gridSpan w:val="2"/>
            <w:tcBorders>
              <w:top w:val="nil"/>
              <w:left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1290" w:type="dxa"/>
            <w:gridSpan w:val="4"/>
            <w:tcBorders>
              <w:lef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1086" w:type="dxa"/>
            <w:tcBorders>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r>
      <w:tr w:rsidR="008024E0" w:rsidRPr="00FB3719">
        <w:trPr>
          <w:gridAfter w:val="1"/>
          <w:wAfter w:w="98" w:type="dxa"/>
          <w:trHeight w:val="1018"/>
        </w:trPr>
        <w:tc>
          <w:tcPr>
            <w:tcW w:w="2518" w:type="dxa"/>
            <w:gridSpan w:val="4"/>
          </w:tcPr>
          <w:p w:rsidR="008024E0" w:rsidRPr="00FB3719" w:rsidRDefault="008024E0" w:rsidP="00FB3719">
            <w:pPr>
              <w:pStyle w:val="a5"/>
              <w:tabs>
                <w:tab w:val="left" w:pos="1276"/>
              </w:tabs>
              <w:autoSpaceDE w:val="0"/>
              <w:autoSpaceDN w:val="0"/>
              <w:adjustRightInd w:val="0"/>
              <w:ind w:left="0" w:firstLine="709"/>
              <w:rPr>
                <w:rFonts w:cs="Arial"/>
                <w:szCs w:val="28"/>
              </w:rPr>
            </w:pPr>
            <w:r w:rsidRPr="00FB3719">
              <w:rPr>
                <w:rFonts w:cs="Arial"/>
                <w:szCs w:val="28"/>
              </w:rPr>
              <w:t>Подготовка проекта решения об отказе включить заявителя в Реестр, оформленного в виде письма</w:t>
            </w:r>
          </w:p>
        </w:tc>
        <w:tc>
          <w:tcPr>
            <w:tcW w:w="284" w:type="dxa"/>
            <w:tcBorders>
              <w:top w:val="nil"/>
              <w:bottom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6628" w:type="dxa"/>
            <w:gridSpan w:val="13"/>
            <w:vAlign w:val="center"/>
          </w:tcPr>
          <w:p w:rsidR="008024E0" w:rsidRPr="00FB3719" w:rsidRDefault="008024E0" w:rsidP="00FB3719">
            <w:pPr>
              <w:pStyle w:val="a5"/>
              <w:tabs>
                <w:tab w:val="left" w:pos="1276"/>
              </w:tabs>
              <w:autoSpaceDE w:val="0"/>
              <w:autoSpaceDN w:val="0"/>
              <w:adjustRightInd w:val="0"/>
              <w:ind w:left="0" w:firstLine="709"/>
              <w:rPr>
                <w:rFonts w:cs="Arial"/>
                <w:szCs w:val="28"/>
              </w:rPr>
            </w:pPr>
            <w:r w:rsidRPr="00FB3719">
              <w:rPr>
                <w:rFonts w:cs="Arial"/>
                <w:szCs w:val="28"/>
              </w:rPr>
              <w:t>Принятие решения о подготовке проекта распоряжения администрации о включении заявителя в Реестр многодетных граждан, имеющих право на бесплатное предоставление земельного участка</w:t>
            </w:r>
          </w:p>
        </w:tc>
      </w:tr>
      <w:tr w:rsidR="008024E0" w:rsidRPr="00FB3719">
        <w:trPr>
          <w:gridAfter w:val="1"/>
          <w:wAfter w:w="98" w:type="dxa"/>
        </w:trPr>
        <w:tc>
          <w:tcPr>
            <w:tcW w:w="1241" w:type="dxa"/>
            <w:tcBorders>
              <w:lef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1277" w:type="dxa"/>
            <w:gridSpan w:val="3"/>
            <w:tcBorders>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284" w:type="dxa"/>
            <w:tcBorders>
              <w:top w:val="nil"/>
              <w:left w:val="nil"/>
              <w:bottom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3191" w:type="dxa"/>
            <w:gridSpan w:val="4"/>
            <w:tcBorders>
              <w:top w:val="nil"/>
              <w:left w:val="nil"/>
              <w:bottom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538" w:type="dxa"/>
            <w:gridSpan w:val="3"/>
            <w:tcBorders>
              <w:top w:val="nil"/>
              <w:left w:val="nil"/>
              <w:bottom w:val="nil"/>
              <w:right w:val="nil"/>
            </w:tcBorders>
          </w:tcPr>
          <w:p w:rsidR="008024E0" w:rsidRPr="00FB3719" w:rsidRDefault="00FA4490" w:rsidP="00FB3719">
            <w:pPr>
              <w:ind w:firstLine="709"/>
              <w:rPr>
                <w:rFonts w:cs="Arial"/>
                <w:szCs w:val="28"/>
              </w:rPr>
            </w:pPr>
            <w:r w:rsidRPr="00FB3719">
              <w:rPr>
                <w:rFonts w:cs="Arial"/>
                <w:noProof/>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23495</wp:posOffset>
                      </wp:positionV>
                      <wp:extent cx="0" cy="200025"/>
                      <wp:effectExtent l="57150" t="8890" r="57150" b="1968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75E06" id="_x0000_t32" coordsize="21600,21600" o:spt="32" o:oned="t" path="m,l21600,21600e" filled="f">
                      <v:path arrowok="t" fillok="f" o:connecttype="none"/>
                      <o:lock v:ext="edit" shapetype="t"/>
                    </v:shapetype>
                    <v:shape id="AutoShape 7" o:spid="_x0000_s1026" type="#_x0000_t32" style="position:absolute;margin-left:.1pt;margin-top:1.85pt;width:0;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psLw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">
                      <v:stroke endarrow="block"/>
                    </v:shape>
                  </w:pict>
                </mc:Fallback>
              </mc:AlternateContent>
            </w:r>
            <w:r w:rsidR="008024E0" w:rsidRPr="00FB3719">
              <w:rPr>
                <w:rFonts w:cs="Arial"/>
                <w:szCs w:val="28"/>
                <w:lang w:val="en-US"/>
              </w:rPr>
              <w:t>|</w:t>
            </w:r>
          </w:p>
        </w:tc>
        <w:tc>
          <w:tcPr>
            <w:tcW w:w="769" w:type="dxa"/>
            <w:gridSpan w:val="2"/>
            <w:tcBorders>
              <w:top w:val="nil"/>
              <w:left w:val="nil"/>
              <w:bottom w:val="nil"/>
              <w:right w:val="nil"/>
            </w:tcBorders>
          </w:tcPr>
          <w:p w:rsidR="008024E0" w:rsidRPr="00FB3719" w:rsidRDefault="008024E0" w:rsidP="00FB3719">
            <w:pPr>
              <w:ind w:firstLine="709"/>
              <w:rPr>
                <w:rFonts w:cs="Arial"/>
                <w:szCs w:val="28"/>
              </w:rPr>
            </w:pPr>
          </w:p>
        </w:tc>
        <w:tc>
          <w:tcPr>
            <w:tcW w:w="2130" w:type="dxa"/>
            <w:gridSpan w:val="4"/>
            <w:tcBorders>
              <w:left w:val="nil"/>
              <w:right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r>
      <w:tr w:rsidR="008024E0" w:rsidRPr="00FB3719">
        <w:trPr>
          <w:gridAfter w:val="1"/>
          <w:wAfter w:w="98" w:type="dxa"/>
          <w:trHeight w:val="732"/>
        </w:trPr>
        <w:tc>
          <w:tcPr>
            <w:tcW w:w="2518" w:type="dxa"/>
            <w:gridSpan w:val="4"/>
            <w:vAlign w:val="center"/>
          </w:tcPr>
          <w:p w:rsidR="008024E0" w:rsidRPr="00FB3719" w:rsidRDefault="008024E0" w:rsidP="00FB3719">
            <w:pPr>
              <w:pStyle w:val="a5"/>
              <w:tabs>
                <w:tab w:val="left" w:pos="1276"/>
              </w:tabs>
              <w:autoSpaceDE w:val="0"/>
              <w:autoSpaceDN w:val="0"/>
              <w:adjustRightInd w:val="0"/>
              <w:ind w:left="0" w:firstLine="709"/>
              <w:rPr>
                <w:rFonts w:cs="Arial"/>
                <w:szCs w:val="28"/>
              </w:rPr>
            </w:pPr>
            <w:r w:rsidRPr="00FB3719">
              <w:rPr>
                <w:rFonts w:cs="Arial"/>
                <w:szCs w:val="28"/>
              </w:rPr>
              <w:t>Направление (выдача) заявителю решения об отказе включить заявителя в Реестр, оформленного в виде письма</w:t>
            </w:r>
          </w:p>
        </w:tc>
        <w:tc>
          <w:tcPr>
            <w:tcW w:w="284" w:type="dxa"/>
            <w:tcBorders>
              <w:top w:val="nil"/>
              <w:bottom w:val="nil"/>
            </w:tcBorders>
          </w:tcPr>
          <w:p w:rsidR="008024E0" w:rsidRPr="00FB3719" w:rsidRDefault="008024E0" w:rsidP="00FB3719">
            <w:pPr>
              <w:pStyle w:val="a5"/>
              <w:tabs>
                <w:tab w:val="left" w:pos="1276"/>
              </w:tabs>
              <w:autoSpaceDE w:val="0"/>
              <w:autoSpaceDN w:val="0"/>
              <w:adjustRightInd w:val="0"/>
              <w:ind w:left="0" w:firstLine="709"/>
              <w:rPr>
                <w:rFonts w:cs="Arial"/>
                <w:szCs w:val="28"/>
              </w:rPr>
            </w:pPr>
          </w:p>
        </w:tc>
        <w:tc>
          <w:tcPr>
            <w:tcW w:w="6628" w:type="dxa"/>
            <w:gridSpan w:val="13"/>
            <w:vAlign w:val="center"/>
          </w:tcPr>
          <w:p w:rsidR="008024E0" w:rsidRPr="00FB3719" w:rsidRDefault="008024E0" w:rsidP="00FB3719">
            <w:pPr>
              <w:pStyle w:val="a5"/>
              <w:tabs>
                <w:tab w:val="left" w:pos="1276"/>
              </w:tabs>
              <w:autoSpaceDE w:val="0"/>
              <w:autoSpaceDN w:val="0"/>
              <w:adjustRightInd w:val="0"/>
              <w:ind w:left="0" w:firstLine="709"/>
              <w:rPr>
                <w:rFonts w:cs="Arial"/>
                <w:szCs w:val="28"/>
              </w:rPr>
            </w:pPr>
            <w:r w:rsidRPr="00FB3719">
              <w:rPr>
                <w:rFonts w:cs="Arial"/>
                <w:szCs w:val="28"/>
              </w:rPr>
              <w:t>Направление (выдача) заявителю распоряжения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FB3719" w:rsidRDefault="00FB3719" w:rsidP="00FB3719">
      <w:pPr>
        <w:ind w:firstLine="709"/>
        <w:rPr>
          <w:rFonts w:cs="Arial"/>
          <w:szCs w:val="28"/>
        </w:rPr>
      </w:pPr>
    </w:p>
    <w:p w:rsidR="00FB3719" w:rsidRPr="00FB3719" w:rsidRDefault="00FB3719" w:rsidP="00FB3719">
      <w:pPr>
        <w:ind w:left="4536" w:firstLine="0"/>
        <w:rPr>
          <w:rFonts w:cs="Arial"/>
          <w:szCs w:val="28"/>
        </w:rPr>
      </w:pPr>
      <w:r>
        <w:rPr>
          <w:rFonts w:cs="Arial"/>
          <w:szCs w:val="28"/>
        </w:rPr>
        <w:br w:type="page"/>
      </w:r>
      <w:r w:rsidR="008024E0" w:rsidRPr="00FB3719">
        <w:rPr>
          <w:rFonts w:cs="Arial"/>
          <w:caps/>
          <w:szCs w:val="28"/>
        </w:rPr>
        <w:lastRenderedPageBreak/>
        <w:t>Приложение</w:t>
      </w:r>
      <w:r w:rsidR="008024E0" w:rsidRPr="00FB3719">
        <w:rPr>
          <w:rFonts w:cs="Arial"/>
          <w:szCs w:val="28"/>
        </w:rPr>
        <w:t xml:space="preserve"> №4</w:t>
      </w:r>
    </w:p>
    <w:p w:rsidR="00FB3719" w:rsidRPr="00FB3719" w:rsidRDefault="008024E0" w:rsidP="00FB3719">
      <w:pPr>
        <w:ind w:left="4536" w:firstLine="0"/>
        <w:rPr>
          <w:rFonts w:cs="Arial"/>
          <w:szCs w:val="28"/>
        </w:rPr>
      </w:pPr>
      <w:r w:rsidRPr="00FB3719">
        <w:rPr>
          <w:rFonts w:cs="Arial"/>
          <w:szCs w:val="28"/>
        </w:rPr>
        <w:t>к Административному регламенту</w:t>
      </w:r>
    </w:p>
    <w:p w:rsidR="00FB3719" w:rsidRDefault="00FB3719" w:rsidP="00FB3719">
      <w:pPr>
        <w:autoSpaceDE w:val="0"/>
        <w:autoSpaceDN w:val="0"/>
        <w:adjustRightInd w:val="0"/>
        <w:ind w:firstLine="709"/>
        <w:rPr>
          <w:rFonts w:cs="Arial"/>
          <w:szCs w:val="28"/>
        </w:rPr>
      </w:pPr>
    </w:p>
    <w:p w:rsidR="008024E0" w:rsidRPr="00FB3719" w:rsidRDefault="008024E0" w:rsidP="00FB3719">
      <w:pPr>
        <w:autoSpaceDE w:val="0"/>
        <w:autoSpaceDN w:val="0"/>
        <w:adjustRightInd w:val="0"/>
        <w:ind w:firstLine="0"/>
        <w:jc w:val="center"/>
        <w:rPr>
          <w:rFonts w:cs="Arial"/>
          <w:szCs w:val="28"/>
        </w:rPr>
      </w:pPr>
      <w:r w:rsidRPr="00FB3719">
        <w:rPr>
          <w:rFonts w:cs="Arial"/>
          <w:szCs w:val="28"/>
        </w:rPr>
        <w:t>РАСПИСКА</w:t>
      </w:r>
    </w:p>
    <w:p w:rsidR="008024E0" w:rsidRPr="00FB3719" w:rsidRDefault="008024E0" w:rsidP="00FB3719">
      <w:pPr>
        <w:autoSpaceDE w:val="0"/>
        <w:autoSpaceDN w:val="0"/>
        <w:adjustRightInd w:val="0"/>
        <w:ind w:firstLine="0"/>
        <w:jc w:val="center"/>
        <w:rPr>
          <w:rFonts w:cs="Arial"/>
          <w:szCs w:val="28"/>
        </w:rPr>
      </w:pPr>
      <w:r w:rsidRPr="00FB3719">
        <w:rPr>
          <w:rFonts w:cs="Arial"/>
          <w:szCs w:val="28"/>
        </w:rPr>
        <w:t>в получении документов, представленных для принятия решения</w:t>
      </w:r>
    </w:p>
    <w:p w:rsidR="00FB3719" w:rsidRPr="00FB3719" w:rsidRDefault="008024E0" w:rsidP="00FB3719">
      <w:pPr>
        <w:autoSpaceDE w:val="0"/>
        <w:autoSpaceDN w:val="0"/>
        <w:adjustRightInd w:val="0"/>
        <w:ind w:firstLine="0"/>
        <w:jc w:val="center"/>
        <w:rPr>
          <w:rFonts w:cs="Arial"/>
          <w:szCs w:val="28"/>
        </w:rPr>
      </w:pPr>
      <w:r w:rsidRPr="00FB3719">
        <w:rPr>
          <w:rFonts w:cs="Arial"/>
          <w:szCs w:val="28"/>
        </w:rPr>
        <w:t xml:space="preserve">о </w:t>
      </w:r>
      <w:r w:rsidR="00735BFC">
        <w:rPr>
          <w:rFonts w:cs="Arial"/>
          <w:szCs w:val="28"/>
        </w:rPr>
        <w:t>постановки</w:t>
      </w:r>
      <w:r w:rsidR="00735BFC" w:rsidRPr="00735BFC">
        <w:rPr>
          <w:rFonts w:cs="Arial"/>
          <w:szCs w:val="28"/>
        </w:rPr>
        <w:t xml:space="preserve"> многодетных граждан на учет в качестве лиц, имеющих право на предоставление земельных участков в собственность бесплатно, и включение в реестр многодетных граждан, имеющих право на бесплатное предоставление земельных участков</w:t>
      </w:r>
    </w:p>
    <w:p w:rsidR="00FB3719" w:rsidRDefault="00FB3719" w:rsidP="00FB3719">
      <w:pPr>
        <w:autoSpaceDE w:val="0"/>
        <w:autoSpaceDN w:val="0"/>
        <w:adjustRightInd w:val="0"/>
        <w:ind w:firstLine="709"/>
        <w:rPr>
          <w:rFonts w:cs="Arial"/>
          <w:szCs w:val="28"/>
        </w:rPr>
      </w:pPr>
    </w:p>
    <w:p w:rsidR="008024E0" w:rsidRPr="00FB3719" w:rsidRDefault="008024E0" w:rsidP="00FB3719">
      <w:pPr>
        <w:autoSpaceDE w:val="0"/>
        <w:autoSpaceDN w:val="0"/>
        <w:adjustRightInd w:val="0"/>
        <w:ind w:firstLine="709"/>
        <w:rPr>
          <w:rFonts w:cs="Arial"/>
          <w:szCs w:val="28"/>
        </w:rPr>
      </w:pPr>
      <w:r w:rsidRPr="00FB3719">
        <w:rPr>
          <w:rFonts w:cs="Arial"/>
          <w:szCs w:val="28"/>
        </w:rPr>
        <w:t>Настоящим удостоверяется, что заявитель</w:t>
      </w:r>
    </w:p>
    <w:p w:rsidR="008024E0" w:rsidRPr="00FB3719" w:rsidRDefault="008024E0" w:rsidP="00FB3719">
      <w:pPr>
        <w:autoSpaceDE w:val="0"/>
        <w:autoSpaceDN w:val="0"/>
        <w:adjustRightInd w:val="0"/>
        <w:ind w:firstLine="709"/>
        <w:rPr>
          <w:rFonts w:cs="Arial"/>
          <w:szCs w:val="28"/>
        </w:rPr>
      </w:pPr>
      <w:r w:rsidRPr="00FB3719">
        <w:rPr>
          <w:rFonts w:cs="Arial"/>
          <w:szCs w:val="28"/>
        </w:rPr>
        <w:t>__________________________________________________________________</w:t>
      </w:r>
    </w:p>
    <w:p w:rsidR="008024E0" w:rsidRPr="00FB3719" w:rsidRDefault="00FB3719" w:rsidP="00FB3719">
      <w:pPr>
        <w:autoSpaceDE w:val="0"/>
        <w:autoSpaceDN w:val="0"/>
        <w:adjustRightInd w:val="0"/>
        <w:ind w:firstLine="709"/>
        <w:rPr>
          <w:rFonts w:cs="Arial"/>
          <w:szCs w:val="20"/>
        </w:rPr>
      </w:pPr>
      <w:r w:rsidRPr="00FB3719">
        <w:rPr>
          <w:rFonts w:cs="Arial"/>
          <w:szCs w:val="20"/>
        </w:rPr>
        <w:t xml:space="preserve"> </w:t>
      </w:r>
      <w:r w:rsidR="008024E0" w:rsidRPr="00FB3719">
        <w:rPr>
          <w:rFonts w:cs="Arial"/>
          <w:szCs w:val="20"/>
        </w:rPr>
        <w:t>(фамилия, имя, отчество)</w:t>
      </w:r>
    </w:p>
    <w:p w:rsidR="008024E0" w:rsidRPr="00FB3719" w:rsidRDefault="008024E0" w:rsidP="00FB3719">
      <w:pPr>
        <w:autoSpaceDE w:val="0"/>
        <w:autoSpaceDN w:val="0"/>
        <w:adjustRightInd w:val="0"/>
        <w:ind w:firstLine="709"/>
        <w:rPr>
          <w:rFonts w:cs="Arial"/>
          <w:szCs w:val="20"/>
        </w:rPr>
      </w:pPr>
      <w:r w:rsidRPr="00FB3719">
        <w:rPr>
          <w:rFonts w:cs="Arial"/>
          <w:szCs w:val="28"/>
        </w:rPr>
        <w:t>представил, а сотрудник администрации _______________ _________________ получил «_____» ________________ _________ документы</w:t>
      </w:r>
      <w:r w:rsidR="00FB3719" w:rsidRPr="00FB3719">
        <w:rPr>
          <w:rFonts w:cs="Arial"/>
          <w:szCs w:val="28"/>
        </w:rPr>
        <w:t xml:space="preserve"> </w:t>
      </w:r>
      <w:r w:rsidRPr="00FB3719">
        <w:rPr>
          <w:rFonts w:cs="Arial"/>
          <w:szCs w:val="20"/>
        </w:rPr>
        <w:t>(число)</w:t>
      </w:r>
      <w:r w:rsidR="00FB3719" w:rsidRPr="00FB3719">
        <w:rPr>
          <w:rFonts w:cs="Arial"/>
          <w:szCs w:val="20"/>
        </w:rPr>
        <w:t xml:space="preserve"> </w:t>
      </w:r>
      <w:r w:rsidRPr="00FB3719">
        <w:rPr>
          <w:rFonts w:cs="Arial"/>
          <w:szCs w:val="20"/>
        </w:rPr>
        <w:t>(месяц прописью)</w:t>
      </w:r>
      <w:r w:rsidR="00FB3719" w:rsidRPr="00FB3719">
        <w:rPr>
          <w:rFonts w:cs="Arial"/>
          <w:szCs w:val="20"/>
        </w:rPr>
        <w:t xml:space="preserve"> </w:t>
      </w:r>
      <w:r w:rsidRPr="00FB3719">
        <w:rPr>
          <w:rFonts w:cs="Arial"/>
          <w:szCs w:val="20"/>
        </w:rPr>
        <w:t>(год)</w:t>
      </w:r>
    </w:p>
    <w:p w:rsidR="008024E0" w:rsidRPr="00FB3719" w:rsidRDefault="008024E0" w:rsidP="00FB3719">
      <w:pPr>
        <w:autoSpaceDE w:val="0"/>
        <w:autoSpaceDN w:val="0"/>
        <w:adjustRightInd w:val="0"/>
        <w:ind w:firstLine="709"/>
        <w:rPr>
          <w:rFonts w:cs="Arial"/>
          <w:szCs w:val="28"/>
        </w:rPr>
      </w:pPr>
      <w:r w:rsidRPr="00FB3719">
        <w:rPr>
          <w:rFonts w:cs="Arial"/>
          <w:szCs w:val="28"/>
        </w:rPr>
        <w:t>в количестве _______________________________ экземпляров по</w:t>
      </w:r>
    </w:p>
    <w:p w:rsidR="008024E0" w:rsidRPr="00FB3719" w:rsidRDefault="008024E0" w:rsidP="00FB3719">
      <w:pPr>
        <w:autoSpaceDE w:val="0"/>
        <w:autoSpaceDN w:val="0"/>
        <w:adjustRightInd w:val="0"/>
        <w:ind w:firstLine="709"/>
        <w:rPr>
          <w:rFonts w:cs="Arial"/>
          <w:szCs w:val="28"/>
        </w:rPr>
      </w:pPr>
      <w:r w:rsidRPr="00FB3719">
        <w:rPr>
          <w:rFonts w:cs="Arial"/>
          <w:szCs w:val="20"/>
        </w:rPr>
        <w:t>(прописью)</w:t>
      </w:r>
    </w:p>
    <w:p w:rsidR="008024E0" w:rsidRPr="00FB3719" w:rsidRDefault="008024E0" w:rsidP="00FB3719">
      <w:pPr>
        <w:autoSpaceDE w:val="0"/>
        <w:autoSpaceDN w:val="0"/>
        <w:adjustRightInd w:val="0"/>
        <w:ind w:firstLine="709"/>
        <w:rPr>
          <w:rFonts w:cs="Arial"/>
          <w:szCs w:val="20"/>
        </w:rPr>
      </w:pPr>
      <w:r w:rsidRPr="00FB3719">
        <w:rPr>
          <w:rFonts w:cs="Arial"/>
          <w:szCs w:val="28"/>
        </w:rPr>
        <w:t>прилагаемому к заявлению перечню документов, необходимых для</w:t>
      </w:r>
      <w:r w:rsidR="00FB3719" w:rsidRPr="00FB3719">
        <w:rPr>
          <w:rFonts w:cs="Arial"/>
          <w:szCs w:val="28"/>
        </w:rPr>
        <w:t xml:space="preserve"> </w:t>
      </w:r>
      <w:r w:rsidRPr="00FB3719">
        <w:rPr>
          <w:rFonts w:cs="Arial"/>
          <w:szCs w:val="28"/>
        </w:rPr>
        <w:t>принятия</w:t>
      </w:r>
      <w:r w:rsidR="00FB3719" w:rsidRPr="00FB3719">
        <w:rPr>
          <w:rFonts w:cs="Arial"/>
          <w:szCs w:val="28"/>
        </w:rPr>
        <w:t xml:space="preserve"> </w:t>
      </w:r>
      <w:r w:rsidRPr="00FB3719">
        <w:rPr>
          <w:rFonts w:cs="Arial"/>
          <w:szCs w:val="28"/>
        </w:rPr>
        <w:t>решения</w:t>
      </w:r>
      <w:r w:rsidR="00735BFC">
        <w:rPr>
          <w:rFonts w:cs="Arial"/>
          <w:szCs w:val="28"/>
        </w:rPr>
        <w:t xml:space="preserve"> о</w:t>
      </w:r>
      <w:r w:rsidRPr="00FB3719">
        <w:rPr>
          <w:rFonts w:cs="Arial"/>
          <w:szCs w:val="28"/>
        </w:rPr>
        <w:t xml:space="preserve"> </w:t>
      </w:r>
      <w:r w:rsidR="00735BFC">
        <w:rPr>
          <w:rFonts w:cs="Arial"/>
          <w:szCs w:val="28"/>
        </w:rPr>
        <w:t>п</w:t>
      </w:r>
      <w:r w:rsidR="00735BFC" w:rsidRPr="00735BFC">
        <w:rPr>
          <w:rFonts w:cs="Arial"/>
          <w:szCs w:val="28"/>
        </w:rPr>
        <w:t>остановк</w:t>
      </w:r>
      <w:r w:rsidR="00735BFC">
        <w:rPr>
          <w:rFonts w:cs="Arial"/>
          <w:szCs w:val="28"/>
        </w:rPr>
        <w:t>и</w:t>
      </w:r>
      <w:r w:rsidR="00735BFC" w:rsidRPr="00735BFC">
        <w:rPr>
          <w:rFonts w:cs="Arial"/>
          <w:szCs w:val="28"/>
        </w:rPr>
        <w:t xml:space="preserve"> многодетных граждан на учет в качестве лиц, имеющих право на предоставление земельных участков в собственность бесплатно, и включение в реестр многодетных граждан, имеющих право на бесплатное предоставление земельных участков</w:t>
      </w:r>
      <w:r w:rsidRPr="00FB3719">
        <w:rPr>
          <w:rFonts w:cs="Arial"/>
          <w:szCs w:val="28"/>
        </w:rPr>
        <w:t xml:space="preserve"> </w:t>
      </w:r>
      <w:r w:rsidRPr="00FB3719">
        <w:rPr>
          <w:rFonts w:cs="Arial"/>
          <w:szCs w:val="20"/>
        </w:rPr>
        <w:t>(согласно п. 2.6.1 настоящего Административного регламента):</w:t>
      </w:r>
    </w:p>
    <w:p w:rsidR="00FB3719" w:rsidRPr="00FB3719" w:rsidRDefault="008024E0" w:rsidP="00FB3719">
      <w:pPr>
        <w:autoSpaceDE w:val="0"/>
        <w:autoSpaceDN w:val="0"/>
        <w:adjustRightInd w:val="0"/>
        <w:ind w:firstLine="0"/>
        <w:rPr>
          <w:rFonts w:cs="Arial"/>
          <w:szCs w:val="28"/>
        </w:rPr>
      </w:pPr>
      <w:r w:rsidRPr="00FB3719">
        <w:rPr>
          <w:rFonts w:cs="Arial"/>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3719">
        <w:rPr>
          <w:rFonts w:cs="Arial"/>
          <w:szCs w:val="28"/>
        </w:rPr>
        <w:t>______________________________</w:t>
      </w:r>
    </w:p>
    <w:p w:rsidR="00FB3719" w:rsidRPr="00FB3719" w:rsidRDefault="008024E0" w:rsidP="00FB3719">
      <w:pPr>
        <w:pStyle w:val="ConsPlusNonformat"/>
        <w:ind w:firstLine="709"/>
        <w:jc w:val="both"/>
        <w:rPr>
          <w:rFonts w:ascii="Arial" w:hAnsi="Arial" w:cs="Arial"/>
          <w:sz w:val="24"/>
          <w:szCs w:val="28"/>
        </w:rPr>
      </w:pPr>
      <w:r w:rsidRPr="00FB3719">
        <w:rPr>
          <w:rFonts w:ascii="Arial" w:hAnsi="Arial" w:cs="Arial"/>
          <w:sz w:val="24"/>
          <w:szCs w:val="28"/>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r w:rsidR="00FB3719">
        <w:rPr>
          <w:rFonts w:ascii="Arial" w:hAnsi="Arial" w:cs="Arial"/>
          <w:sz w:val="24"/>
          <w:szCs w:val="28"/>
        </w:rPr>
        <w:t>__________________</w:t>
      </w:r>
    </w:p>
    <w:p w:rsidR="008024E0" w:rsidRPr="00FB3719" w:rsidRDefault="008024E0" w:rsidP="00FB3719">
      <w:pPr>
        <w:pStyle w:val="ConsPlusNonformat"/>
        <w:ind w:firstLine="709"/>
        <w:jc w:val="both"/>
        <w:rPr>
          <w:rFonts w:ascii="Arial" w:hAnsi="Arial" w:cs="Arial"/>
          <w:sz w:val="24"/>
          <w:szCs w:val="28"/>
        </w:rPr>
      </w:pPr>
      <w:r w:rsidRPr="00FB3719">
        <w:rPr>
          <w:rFonts w:ascii="Arial" w:hAnsi="Arial" w:cs="Arial"/>
          <w:sz w:val="24"/>
          <w:szCs w:val="28"/>
        </w:rPr>
        <w:t>_______________________</w:t>
      </w:r>
      <w:r w:rsidR="00FB3719" w:rsidRPr="00FB3719">
        <w:rPr>
          <w:rFonts w:ascii="Arial" w:hAnsi="Arial" w:cs="Arial"/>
          <w:sz w:val="24"/>
          <w:szCs w:val="28"/>
        </w:rPr>
        <w:t xml:space="preserve"> </w:t>
      </w:r>
      <w:r w:rsidRPr="00FB3719">
        <w:rPr>
          <w:rFonts w:ascii="Arial" w:hAnsi="Arial" w:cs="Arial"/>
          <w:sz w:val="24"/>
          <w:szCs w:val="28"/>
        </w:rPr>
        <w:t>______________</w:t>
      </w:r>
      <w:r w:rsidR="00FB3719" w:rsidRPr="00FB3719">
        <w:rPr>
          <w:rFonts w:ascii="Arial" w:hAnsi="Arial" w:cs="Arial"/>
          <w:sz w:val="24"/>
          <w:szCs w:val="28"/>
        </w:rPr>
        <w:t xml:space="preserve"> </w:t>
      </w:r>
      <w:r w:rsidRPr="00FB3719">
        <w:rPr>
          <w:rFonts w:ascii="Arial" w:hAnsi="Arial" w:cs="Arial"/>
          <w:sz w:val="24"/>
          <w:szCs w:val="28"/>
        </w:rPr>
        <w:t>______________________</w:t>
      </w:r>
    </w:p>
    <w:p w:rsidR="008024E0" w:rsidRPr="00FB3719" w:rsidRDefault="008024E0" w:rsidP="00FB3719">
      <w:pPr>
        <w:pStyle w:val="ConsPlusNonformat"/>
        <w:ind w:firstLine="709"/>
        <w:jc w:val="both"/>
        <w:rPr>
          <w:rFonts w:ascii="Arial" w:hAnsi="Arial" w:cs="Arial"/>
          <w:sz w:val="24"/>
        </w:rPr>
      </w:pPr>
      <w:r w:rsidRPr="00FB3719">
        <w:rPr>
          <w:rFonts w:ascii="Arial" w:hAnsi="Arial" w:cs="Arial"/>
          <w:sz w:val="24"/>
        </w:rPr>
        <w:t>(должность специалиста,</w:t>
      </w:r>
      <w:r w:rsidR="00FB3719" w:rsidRPr="00FB3719">
        <w:rPr>
          <w:rFonts w:ascii="Arial" w:hAnsi="Arial" w:cs="Arial"/>
          <w:sz w:val="24"/>
        </w:rPr>
        <w:t xml:space="preserve"> </w:t>
      </w:r>
      <w:r w:rsidRPr="00FB3719">
        <w:rPr>
          <w:rFonts w:ascii="Arial" w:hAnsi="Arial" w:cs="Arial"/>
          <w:sz w:val="24"/>
        </w:rPr>
        <w:t>(подпись)</w:t>
      </w:r>
      <w:r w:rsidR="00FB3719" w:rsidRPr="00FB3719">
        <w:rPr>
          <w:rFonts w:ascii="Arial" w:hAnsi="Arial" w:cs="Arial"/>
          <w:sz w:val="24"/>
        </w:rPr>
        <w:t xml:space="preserve"> </w:t>
      </w:r>
      <w:r w:rsidRPr="00FB3719">
        <w:rPr>
          <w:rFonts w:ascii="Arial" w:hAnsi="Arial" w:cs="Arial"/>
          <w:sz w:val="24"/>
        </w:rPr>
        <w:t>(расшифровка подписи)</w:t>
      </w:r>
    </w:p>
    <w:p w:rsidR="008024E0" w:rsidRPr="00FB3719" w:rsidRDefault="00FB3719" w:rsidP="00FB3719">
      <w:pPr>
        <w:pStyle w:val="ConsPlusNonformat"/>
        <w:ind w:firstLine="709"/>
        <w:jc w:val="both"/>
        <w:rPr>
          <w:rFonts w:ascii="Arial" w:hAnsi="Arial" w:cs="Arial"/>
          <w:sz w:val="24"/>
        </w:rPr>
      </w:pPr>
      <w:r w:rsidRPr="00FB3719">
        <w:rPr>
          <w:rFonts w:ascii="Arial" w:hAnsi="Arial" w:cs="Arial"/>
          <w:sz w:val="24"/>
        </w:rPr>
        <w:t xml:space="preserve"> </w:t>
      </w:r>
      <w:r w:rsidR="008024E0" w:rsidRPr="00FB3719">
        <w:rPr>
          <w:rFonts w:ascii="Arial" w:hAnsi="Arial" w:cs="Arial"/>
          <w:sz w:val="24"/>
        </w:rPr>
        <w:t>ответственного за</w:t>
      </w:r>
    </w:p>
    <w:p w:rsidR="00FB3719" w:rsidRPr="00FB3719" w:rsidRDefault="00FB3719" w:rsidP="00FB3719">
      <w:pPr>
        <w:pStyle w:val="ConsPlusNonformat"/>
        <w:ind w:firstLine="709"/>
        <w:jc w:val="both"/>
        <w:rPr>
          <w:rFonts w:ascii="Arial" w:hAnsi="Arial" w:cs="Arial"/>
          <w:sz w:val="24"/>
        </w:rPr>
      </w:pPr>
      <w:r w:rsidRPr="00FB3719">
        <w:rPr>
          <w:rFonts w:ascii="Arial" w:hAnsi="Arial" w:cs="Arial"/>
          <w:sz w:val="24"/>
        </w:rPr>
        <w:t xml:space="preserve"> </w:t>
      </w:r>
      <w:r w:rsidR="008024E0" w:rsidRPr="00FB3719">
        <w:rPr>
          <w:rFonts w:ascii="Arial" w:hAnsi="Arial" w:cs="Arial"/>
          <w:sz w:val="24"/>
        </w:rPr>
        <w:t>прием документов)</w:t>
      </w:r>
    </w:p>
    <w:p w:rsidR="008024E0" w:rsidRPr="00FB3719" w:rsidRDefault="008024E0" w:rsidP="00FB3719">
      <w:pPr>
        <w:ind w:firstLine="709"/>
        <w:rPr>
          <w:rFonts w:cs="Arial"/>
        </w:rPr>
      </w:pPr>
    </w:p>
    <w:sectPr w:rsidR="008024E0" w:rsidRPr="00FB3719" w:rsidSect="00FB3719">
      <w:headerReference w:type="even" r:id="rId14"/>
      <w:headerReference w:type="default" r:id="rId15"/>
      <w:footerReference w:type="even" r:id="rId16"/>
      <w:footerReference w:type="default" r:id="rId17"/>
      <w:headerReference w:type="first" r:id="rId18"/>
      <w:footerReference w:type="first" r:id="rId1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352" w:rsidRDefault="00D75352" w:rsidP="006E36BD">
      <w:r>
        <w:separator/>
      </w:r>
    </w:p>
  </w:endnote>
  <w:endnote w:type="continuationSeparator" w:id="0">
    <w:p w:rsidR="00D75352" w:rsidRDefault="00D75352"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19" w:rsidRDefault="00FB371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19" w:rsidRDefault="00FB371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19" w:rsidRDefault="00FB37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352" w:rsidRDefault="00D75352" w:rsidP="006E36BD">
      <w:r>
        <w:separator/>
      </w:r>
    </w:p>
  </w:footnote>
  <w:footnote w:type="continuationSeparator" w:id="0">
    <w:p w:rsidR="00D75352" w:rsidRDefault="00D75352" w:rsidP="006E3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19" w:rsidRDefault="00FB371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19" w:rsidRPr="00651551" w:rsidRDefault="00FB3719">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19" w:rsidRDefault="00FB37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BD"/>
    <w:rsid w:val="000061CA"/>
    <w:rsid w:val="000070A0"/>
    <w:rsid w:val="00015A67"/>
    <w:rsid w:val="00044B69"/>
    <w:rsid w:val="0004641A"/>
    <w:rsid w:val="00085695"/>
    <w:rsid w:val="000903C5"/>
    <w:rsid w:val="000A5F6C"/>
    <w:rsid w:val="000D3659"/>
    <w:rsid w:val="000F3F7F"/>
    <w:rsid w:val="001413FB"/>
    <w:rsid w:val="00145CCD"/>
    <w:rsid w:val="00145DF1"/>
    <w:rsid w:val="0015736B"/>
    <w:rsid w:val="00173CED"/>
    <w:rsid w:val="0017702A"/>
    <w:rsid w:val="001D05B3"/>
    <w:rsid w:val="001D2F14"/>
    <w:rsid w:val="001D4837"/>
    <w:rsid w:val="001E3460"/>
    <w:rsid w:val="00202073"/>
    <w:rsid w:val="00202D1A"/>
    <w:rsid w:val="00214B73"/>
    <w:rsid w:val="00251C67"/>
    <w:rsid w:val="00276EB9"/>
    <w:rsid w:val="0027737A"/>
    <w:rsid w:val="002B78F9"/>
    <w:rsid w:val="002D372D"/>
    <w:rsid w:val="002E2A68"/>
    <w:rsid w:val="002E3D7E"/>
    <w:rsid w:val="00314F98"/>
    <w:rsid w:val="003240E8"/>
    <w:rsid w:val="00334C6A"/>
    <w:rsid w:val="00341E04"/>
    <w:rsid w:val="0034232F"/>
    <w:rsid w:val="003511D4"/>
    <w:rsid w:val="00354C9B"/>
    <w:rsid w:val="0035639A"/>
    <w:rsid w:val="00361725"/>
    <w:rsid w:val="00382CFE"/>
    <w:rsid w:val="00386C58"/>
    <w:rsid w:val="00391BF9"/>
    <w:rsid w:val="003A66B8"/>
    <w:rsid w:val="003C398D"/>
    <w:rsid w:val="003C548F"/>
    <w:rsid w:val="003E43D7"/>
    <w:rsid w:val="0041598D"/>
    <w:rsid w:val="00422A5F"/>
    <w:rsid w:val="00427215"/>
    <w:rsid w:val="004300DA"/>
    <w:rsid w:val="00443C4E"/>
    <w:rsid w:val="004447ED"/>
    <w:rsid w:val="00451751"/>
    <w:rsid w:val="004544DE"/>
    <w:rsid w:val="00456C1F"/>
    <w:rsid w:val="00457771"/>
    <w:rsid w:val="004656E0"/>
    <w:rsid w:val="00471F12"/>
    <w:rsid w:val="00483BF6"/>
    <w:rsid w:val="00485E38"/>
    <w:rsid w:val="00490E69"/>
    <w:rsid w:val="004B75DD"/>
    <w:rsid w:val="004C1C09"/>
    <w:rsid w:val="004C6866"/>
    <w:rsid w:val="004D572B"/>
    <w:rsid w:val="004E1B84"/>
    <w:rsid w:val="004E3AA8"/>
    <w:rsid w:val="004E42B0"/>
    <w:rsid w:val="004F27A4"/>
    <w:rsid w:val="004F3CA7"/>
    <w:rsid w:val="004F481C"/>
    <w:rsid w:val="00512C50"/>
    <w:rsid w:val="00515CDA"/>
    <w:rsid w:val="00521B36"/>
    <w:rsid w:val="00527F72"/>
    <w:rsid w:val="0053147E"/>
    <w:rsid w:val="00550A8D"/>
    <w:rsid w:val="005529C9"/>
    <w:rsid w:val="00594A3F"/>
    <w:rsid w:val="005A0E31"/>
    <w:rsid w:val="005B2371"/>
    <w:rsid w:val="005E684F"/>
    <w:rsid w:val="005E7B96"/>
    <w:rsid w:val="005F2713"/>
    <w:rsid w:val="00602626"/>
    <w:rsid w:val="006030B5"/>
    <w:rsid w:val="00604629"/>
    <w:rsid w:val="00612BAC"/>
    <w:rsid w:val="00627001"/>
    <w:rsid w:val="00641E8D"/>
    <w:rsid w:val="0064234D"/>
    <w:rsid w:val="006423D4"/>
    <w:rsid w:val="00651551"/>
    <w:rsid w:val="00666573"/>
    <w:rsid w:val="00676B55"/>
    <w:rsid w:val="006A044C"/>
    <w:rsid w:val="006B603C"/>
    <w:rsid w:val="006D6BF7"/>
    <w:rsid w:val="006D6C82"/>
    <w:rsid w:val="006E36BD"/>
    <w:rsid w:val="006F706A"/>
    <w:rsid w:val="007112E3"/>
    <w:rsid w:val="00711AD3"/>
    <w:rsid w:val="00720056"/>
    <w:rsid w:val="00725290"/>
    <w:rsid w:val="00734209"/>
    <w:rsid w:val="00735BFC"/>
    <w:rsid w:val="007469EA"/>
    <w:rsid w:val="007901BF"/>
    <w:rsid w:val="007B52C4"/>
    <w:rsid w:val="007D4713"/>
    <w:rsid w:val="007E4684"/>
    <w:rsid w:val="007E6D44"/>
    <w:rsid w:val="007F2FAA"/>
    <w:rsid w:val="008024E0"/>
    <w:rsid w:val="00821AA9"/>
    <w:rsid w:val="00826A3F"/>
    <w:rsid w:val="008454DD"/>
    <w:rsid w:val="00846C32"/>
    <w:rsid w:val="008473B4"/>
    <w:rsid w:val="00852424"/>
    <w:rsid w:val="00870C5E"/>
    <w:rsid w:val="00894849"/>
    <w:rsid w:val="00896877"/>
    <w:rsid w:val="00897E99"/>
    <w:rsid w:val="008A6E38"/>
    <w:rsid w:val="008E10E9"/>
    <w:rsid w:val="008E538B"/>
    <w:rsid w:val="008F1DBE"/>
    <w:rsid w:val="0091415F"/>
    <w:rsid w:val="00934BDE"/>
    <w:rsid w:val="009469F8"/>
    <w:rsid w:val="00950E8A"/>
    <w:rsid w:val="00951109"/>
    <w:rsid w:val="00983DEF"/>
    <w:rsid w:val="0099108E"/>
    <w:rsid w:val="009A08A6"/>
    <w:rsid w:val="009A569C"/>
    <w:rsid w:val="009A66B4"/>
    <w:rsid w:val="009B5CA6"/>
    <w:rsid w:val="009C57FD"/>
    <w:rsid w:val="009C677F"/>
    <w:rsid w:val="009E77DD"/>
    <w:rsid w:val="00A025F0"/>
    <w:rsid w:val="00A1049B"/>
    <w:rsid w:val="00A152CC"/>
    <w:rsid w:val="00A2256C"/>
    <w:rsid w:val="00A44BC3"/>
    <w:rsid w:val="00A50B36"/>
    <w:rsid w:val="00A57195"/>
    <w:rsid w:val="00A64CDA"/>
    <w:rsid w:val="00A75F08"/>
    <w:rsid w:val="00A84B9D"/>
    <w:rsid w:val="00A87856"/>
    <w:rsid w:val="00A91687"/>
    <w:rsid w:val="00A927EC"/>
    <w:rsid w:val="00AA6283"/>
    <w:rsid w:val="00AB3B77"/>
    <w:rsid w:val="00AB7D08"/>
    <w:rsid w:val="00B2082F"/>
    <w:rsid w:val="00B25F14"/>
    <w:rsid w:val="00B4094F"/>
    <w:rsid w:val="00B473CA"/>
    <w:rsid w:val="00B52847"/>
    <w:rsid w:val="00B66FE0"/>
    <w:rsid w:val="00B67A90"/>
    <w:rsid w:val="00B74F8C"/>
    <w:rsid w:val="00B82FE9"/>
    <w:rsid w:val="00B91CC5"/>
    <w:rsid w:val="00BA6022"/>
    <w:rsid w:val="00BB0DD1"/>
    <w:rsid w:val="00BC66D3"/>
    <w:rsid w:val="00BD3B15"/>
    <w:rsid w:val="00BF29FD"/>
    <w:rsid w:val="00C122E7"/>
    <w:rsid w:val="00C37CB2"/>
    <w:rsid w:val="00C37DE7"/>
    <w:rsid w:val="00C674F6"/>
    <w:rsid w:val="00C838BE"/>
    <w:rsid w:val="00CA141E"/>
    <w:rsid w:val="00CA625D"/>
    <w:rsid w:val="00CB50F7"/>
    <w:rsid w:val="00CF03A6"/>
    <w:rsid w:val="00D010C3"/>
    <w:rsid w:val="00D25A0A"/>
    <w:rsid w:val="00D35847"/>
    <w:rsid w:val="00D47AA0"/>
    <w:rsid w:val="00D56D3D"/>
    <w:rsid w:val="00D6378D"/>
    <w:rsid w:val="00D67C54"/>
    <w:rsid w:val="00D707BE"/>
    <w:rsid w:val="00D75352"/>
    <w:rsid w:val="00D863E7"/>
    <w:rsid w:val="00D9225D"/>
    <w:rsid w:val="00D92FB9"/>
    <w:rsid w:val="00DA1904"/>
    <w:rsid w:val="00DA56BA"/>
    <w:rsid w:val="00DE03FE"/>
    <w:rsid w:val="00DE0413"/>
    <w:rsid w:val="00DE5F42"/>
    <w:rsid w:val="00E2287E"/>
    <w:rsid w:val="00E31B06"/>
    <w:rsid w:val="00E4634F"/>
    <w:rsid w:val="00E52778"/>
    <w:rsid w:val="00E66299"/>
    <w:rsid w:val="00EA5B71"/>
    <w:rsid w:val="00ED7CB8"/>
    <w:rsid w:val="00EE47AB"/>
    <w:rsid w:val="00EF3AF7"/>
    <w:rsid w:val="00EF651D"/>
    <w:rsid w:val="00F20CE9"/>
    <w:rsid w:val="00F5094E"/>
    <w:rsid w:val="00F604CF"/>
    <w:rsid w:val="00F75903"/>
    <w:rsid w:val="00F841F7"/>
    <w:rsid w:val="00F92C15"/>
    <w:rsid w:val="00F9535A"/>
    <w:rsid w:val="00FA4490"/>
    <w:rsid w:val="00FB341D"/>
    <w:rsid w:val="00FB3719"/>
    <w:rsid w:val="00FC490E"/>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A5D0FC-83AF-4565-9575-11F85E26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A449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FA4490"/>
    <w:pPr>
      <w:jc w:val="center"/>
      <w:outlineLvl w:val="0"/>
    </w:pPr>
    <w:rPr>
      <w:rFonts w:cs="Arial"/>
      <w:b/>
      <w:bCs/>
      <w:kern w:val="32"/>
      <w:sz w:val="32"/>
      <w:szCs w:val="32"/>
    </w:rPr>
  </w:style>
  <w:style w:type="paragraph" w:styleId="2">
    <w:name w:val="heading 2"/>
    <w:aliases w:val="!Разделы документа"/>
    <w:basedOn w:val="a"/>
    <w:link w:val="20"/>
    <w:qFormat/>
    <w:locked/>
    <w:rsid w:val="00FA4490"/>
    <w:pPr>
      <w:jc w:val="center"/>
      <w:outlineLvl w:val="1"/>
    </w:pPr>
    <w:rPr>
      <w:rFonts w:cs="Arial"/>
      <w:b/>
      <w:bCs/>
      <w:iCs/>
      <w:sz w:val="30"/>
      <w:szCs w:val="28"/>
    </w:rPr>
  </w:style>
  <w:style w:type="paragraph" w:styleId="3">
    <w:name w:val="heading 3"/>
    <w:aliases w:val="!Главы документа"/>
    <w:basedOn w:val="a"/>
    <w:link w:val="30"/>
    <w:qFormat/>
    <w:locked/>
    <w:rsid w:val="00FA4490"/>
    <w:pPr>
      <w:outlineLvl w:val="2"/>
    </w:pPr>
    <w:rPr>
      <w:rFonts w:cs="Arial"/>
      <w:b/>
      <w:bCs/>
      <w:sz w:val="28"/>
      <w:szCs w:val="26"/>
    </w:rPr>
  </w:style>
  <w:style w:type="paragraph" w:styleId="4">
    <w:name w:val="heading 4"/>
    <w:aliases w:val="!Параграфы/Статьи документа"/>
    <w:basedOn w:val="a"/>
    <w:link w:val="40"/>
    <w:qFormat/>
    <w:locked/>
    <w:rsid w:val="00FA4490"/>
    <w:pPr>
      <w:outlineLvl w:val="3"/>
    </w:pPr>
    <w:rPr>
      <w:b/>
      <w:bCs/>
      <w:sz w:val="26"/>
      <w:szCs w:val="28"/>
    </w:rPr>
  </w:style>
  <w:style w:type="character" w:default="1" w:styleId="a0">
    <w:name w:val="Default Paragraph Font"/>
    <w:semiHidden/>
    <w:rsid w:val="00FA449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A4490"/>
  </w:style>
  <w:style w:type="paragraph" w:styleId="a3">
    <w:name w:val="footnote text"/>
    <w:basedOn w:val="a"/>
    <w:link w:val="a4"/>
    <w:uiPriority w:val="99"/>
    <w:semiHidden/>
    <w:rsid w:val="006E36BD"/>
    <w:rPr>
      <w:sz w:val="20"/>
      <w:szCs w:val="20"/>
    </w:rPr>
  </w:style>
  <w:style w:type="character" w:customStyle="1" w:styleId="a4">
    <w:name w:val="Текст сноски Знак"/>
    <w:link w:val="a3"/>
    <w:uiPriority w:val="99"/>
    <w:locked/>
    <w:rsid w:val="006E36BD"/>
    <w:rPr>
      <w:rFonts w:ascii="Times New Roman" w:hAnsi="Times New Roman" w:cs="Times New Roman"/>
      <w:sz w:val="20"/>
      <w:szCs w:val="20"/>
      <w:lang w:eastAsia="ru-RU"/>
    </w:rPr>
  </w:style>
  <w:style w:type="paragraph" w:styleId="a5">
    <w:name w:val="List Paragraph"/>
    <w:basedOn w:val="a"/>
    <w:uiPriority w:val="99"/>
    <w:qFormat/>
    <w:rsid w:val="006E36BD"/>
    <w:pPr>
      <w:ind w:left="720"/>
    </w:pPr>
  </w:style>
  <w:style w:type="character" w:customStyle="1" w:styleId="ConsPlusNormal">
    <w:name w:val="ConsPlusNormal Знак"/>
    <w:link w:val="ConsPlusNormal0"/>
    <w:uiPriority w:val="99"/>
    <w:locked/>
    <w:rsid w:val="006E36BD"/>
    <w:rPr>
      <w:rFonts w:ascii="Arial" w:hAnsi="Arial" w:cs="Arial"/>
      <w:sz w:val="22"/>
      <w:szCs w:val="22"/>
      <w:lang w:val="ru-RU" w:eastAsia="ar-SA" w:bidi="ar-SA"/>
    </w:rPr>
  </w:style>
  <w:style w:type="paragraph" w:customStyle="1" w:styleId="ConsPlusNormal0">
    <w:name w:val="ConsPlusNormal"/>
    <w:next w:val="a"/>
    <w:link w:val="ConsPlusNormal"/>
    <w:uiPriority w:val="99"/>
    <w:rsid w:val="006E36BD"/>
    <w:pPr>
      <w:widowControl w:val="0"/>
      <w:suppressAutoHyphens/>
      <w:autoSpaceDE w:val="0"/>
      <w:ind w:firstLine="720"/>
    </w:pPr>
    <w:rPr>
      <w:rFonts w:ascii="Arial" w:hAnsi="Arial" w:cs="Arial"/>
      <w:sz w:val="22"/>
      <w:szCs w:val="22"/>
      <w:lang w:eastAsia="ar-SA"/>
    </w:rPr>
  </w:style>
  <w:style w:type="paragraph" w:customStyle="1" w:styleId="ConsPlusTitle">
    <w:name w:val="ConsPlusTitle"/>
    <w:uiPriority w:val="99"/>
    <w:rsid w:val="006E36BD"/>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6E36BD"/>
    <w:pPr>
      <w:autoSpaceDE w:val="0"/>
      <w:autoSpaceDN w:val="0"/>
      <w:adjustRightInd w:val="0"/>
    </w:pPr>
    <w:rPr>
      <w:rFonts w:ascii="Courier New" w:eastAsia="Times New Roman" w:hAnsi="Courier New" w:cs="Courier New"/>
    </w:rPr>
  </w:style>
  <w:style w:type="character" w:styleId="a6">
    <w:name w:val="footnote reference"/>
    <w:uiPriority w:val="99"/>
    <w:semiHidden/>
    <w:rsid w:val="006E36BD"/>
    <w:rPr>
      <w:vertAlign w:val="superscript"/>
    </w:rPr>
  </w:style>
  <w:style w:type="paragraph" w:styleId="a7">
    <w:name w:val="header"/>
    <w:basedOn w:val="a"/>
    <w:link w:val="a8"/>
    <w:uiPriority w:val="99"/>
    <w:unhideWhenUsed/>
    <w:rsid w:val="00FB3719"/>
    <w:pPr>
      <w:tabs>
        <w:tab w:val="center" w:pos="4677"/>
        <w:tab w:val="right" w:pos="9355"/>
      </w:tabs>
    </w:pPr>
  </w:style>
  <w:style w:type="character" w:customStyle="1" w:styleId="a8">
    <w:name w:val="Верхний колонтитул Знак"/>
    <w:link w:val="a7"/>
    <w:uiPriority w:val="99"/>
    <w:rsid w:val="00FB3719"/>
    <w:rPr>
      <w:rFonts w:ascii="Times New Roman" w:eastAsia="Times New Roman" w:hAnsi="Times New Roman"/>
      <w:sz w:val="24"/>
      <w:szCs w:val="24"/>
    </w:rPr>
  </w:style>
  <w:style w:type="paragraph" w:styleId="a9">
    <w:name w:val="footer"/>
    <w:basedOn w:val="a"/>
    <w:link w:val="aa"/>
    <w:uiPriority w:val="99"/>
    <w:unhideWhenUsed/>
    <w:rsid w:val="00FB3719"/>
    <w:pPr>
      <w:tabs>
        <w:tab w:val="center" w:pos="4677"/>
        <w:tab w:val="right" w:pos="9355"/>
      </w:tabs>
    </w:pPr>
  </w:style>
  <w:style w:type="character" w:customStyle="1" w:styleId="aa">
    <w:name w:val="Нижний колонтитул Знак"/>
    <w:link w:val="a9"/>
    <w:uiPriority w:val="99"/>
    <w:rsid w:val="00FB3719"/>
    <w:rPr>
      <w:rFonts w:ascii="Times New Roman" w:eastAsia="Times New Roman" w:hAnsi="Times New Roman"/>
      <w:sz w:val="24"/>
      <w:szCs w:val="24"/>
    </w:rPr>
  </w:style>
  <w:style w:type="character" w:customStyle="1" w:styleId="10">
    <w:name w:val="Заголовок 1 Знак"/>
    <w:link w:val="1"/>
    <w:rsid w:val="00FB3719"/>
    <w:rPr>
      <w:rFonts w:ascii="Arial" w:eastAsia="Times New Roman" w:hAnsi="Arial" w:cs="Arial"/>
      <w:b/>
      <w:bCs/>
      <w:kern w:val="32"/>
      <w:sz w:val="32"/>
      <w:szCs w:val="32"/>
    </w:rPr>
  </w:style>
  <w:style w:type="character" w:customStyle="1" w:styleId="20">
    <w:name w:val="Заголовок 2 Знак"/>
    <w:link w:val="2"/>
    <w:rsid w:val="00FB3719"/>
    <w:rPr>
      <w:rFonts w:ascii="Arial" w:eastAsia="Times New Roman" w:hAnsi="Arial" w:cs="Arial"/>
      <w:b/>
      <w:bCs/>
      <w:iCs/>
      <w:sz w:val="30"/>
      <w:szCs w:val="28"/>
    </w:rPr>
  </w:style>
  <w:style w:type="character" w:customStyle="1" w:styleId="30">
    <w:name w:val="Заголовок 3 Знак"/>
    <w:link w:val="3"/>
    <w:rsid w:val="00FB3719"/>
    <w:rPr>
      <w:rFonts w:ascii="Arial" w:eastAsia="Times New Roman" w:hAnsi="Arial" w:cs="Arial"/>
      <w:b/>
      <w:bCs/>
      <w:sz w:val="28"/>
      <w:szCs w:val="26"/>
    </w:rPr>
  </w:style>
  <w:style w:type="character" w:customStyle="1" w:styleId="40">
    <w:name w:val="Заголовок 4 Знак"/>
    <w:link w:val="4"/>
    <w:rsid w:val="00FB3719"/>
    <w:rPr>
      <w:rFonts w:ascii="Arial" w:eastAsia="Times New Roman" w:hAnsi="Arial"/>
      <w:b/>
      <w:bCs/>
      <w:sz w:val="26"/>
      <w:szCs w:val="28"/>
    </w:rPr>
  </w:style>
  <w:style w:type="character" w:styleId="HTML">
    <w:name w:val="HTML Variable"/>
    <w:aliases w:val="!Ссылки в документе"/>
    <w:rsid w:val="00FA4490"/>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FA4490"/>
    <w:rPr>
      <w:rFonts w:ascii="Courier" w:hAnsi="Courier"/>
      <w:sz w:val="22"/>
      <w:szCs w:val="20"/>
    </w:rPr>
  </w:style>
  <w:style w:type="character" w:customStyle="1" w:styleId="ac">
    <w:name w:val="Текст примечания Знак"/>
    <w:link w:val="ab"/>
    <w:semiHidden/>
    <w:rsid w:val="00FB3719"/>
    <w:rPr>
      <w:rFonts w:ascii="Courier" w:eastAsia="Times New Roman" w:hAnsi="Courier"/>
      <w:sz w:val="22"/>
    </w:rPr>
  </w:style>
  <w:style w:type="paragraph" w:customStyle="1" w:styleId="Title">
    <w:name w:val="Title!Название НПА"/>
    <w:basedOn w:val="a"/>
    <w:rsid w:val="00FA4490"/>
    <w:pPr>
      <w:spacing w:before="240" w:after="60"/>
      <w:jc w:val="center"/>
      <w:outlineLvl w:val="0"/>
    </w:pPr>
    <w:rPr>
      <w:rFonts w:cs="Arial"/>
      <w:b/>
      <w:bCs/>
      <w:kern w:val="28"/>
      <w:sz w:val="32"/>
      <w:szCs w:val="32"/>
    </w:rPr>
  </w:style>
  <w:style w:type="character" w:styleId="ad">
    <w:name w:val="Hyperlink"/>
    <w:rsid w:val="00FA4490"/>
    <w:rPr>
      <w:color w:val="0000FF"/>
      <w:u w:val="none"/>
    </w:rPr>
  </w:style>
  <w:style w:type="paragraph" w:customStyle="1" w:styleId="Application">
    <w:name w:val="Application!Приложение"/>
    <w:rsid w:val="00FA4490"/>
    <w:pPr>
      <w:spacing w:before="120" w:after="120"/>
      <w:jc w:val="right"/>
    </w:pPr>
    <w:rPr>
      <w:rFonts w:ascii="Arial" w:eastAsia="Times New Roman" w:hAnsi="Arial" w:cs="Arial"/>
      <w:b/>
      <w:bCs/>
      <w:kern w:val="28"/>
      <w:sz w:val="32"/>
      <w:szCs w:val="32"/>
    </w:rPr>
  </w:style>
  <w:style w:type="paragraph" w:customStyle="1" w:styleId="Table">
    <w:name w:val="Table!Таблица"/>
    <w:rsid w:val="00FA4490"/>
    <w:rPr>
      <w:rFonts w:ascii="Arial" w:eastAsia="Times New Roman" w:hAnsi="Arial" w:cs="Arial"/>
      <w:bCs/>
      <w:kern w:val="28"/>
      <w:sz w:val="24"/>
      <w:szCs w:val="32"/>
    </w:rPr>
  </w:style>
  <w:style w:type="paragraph" w:customStyle="1" w:styleId="Table0">
    <w:name w:val="Table!"/>
    <w:next w:val="Table"/>
    <w:rsid w:val="00FA449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A4490"/>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72323">
      <w:bodyDiv w:val="1"/>
      <w:marLeft w:val="0"/>
      <w:marRight w:val="0"/>
      <w:marTop w:val="0"/>
      <w:marBottom w:val="0"/>
      <w:divBdr>
        <w:top w:val="none" w:sz="0" w:space="0" w:color="auto"/>
        <w:left w:val="none" w:sz="0" w:space="0" w:color="auto"/>
        <w:bottom w:val="none" w:sz="0" w:space="0" w:color="auto"/>
        <w:right w:val="none" w:sz="0" w:space="0" w:color="auto"/>
      </w:divBdr>
    </w:div>
    <w:div w:id="808518359">
      <w:bodyDiv w:val="1"/>
      <w:marLeft w:val="0"/>
      <w:marRight w:val="0"/>
      <w:marTop w:val="0"/>
      <w:marBottom w:val="0"/>
      <w:divBdr>
        <w:top w:val="none" w:sz="0" w:space="0" w:color="auto"/>
        <w:left w:val="none" w:sz="0" w:space="0" w:color="auto"/>
        <w:bottom w:val="none" w:sz="0" w:space="0" w:color="auto"/>
        <w:right w:val="none" w:sz="0" w:space="0" w:color="auto"/>
      </w:divBdr>
    </w:div>
    <w:div w:id="1060178065">
      <w:marLeft w:val="0"/>
      <w:marRight w:val="0"/>
      <w:marTop w:val="0"/>
      <w:marBottom w:val="0"/>
      <w:divBdr>
        <w:top w:val="none" w:sz="0" w:space="0" w:color="auto"/>
        <w:left w:val="none" w:sz="0" w:space="0" w:color="auto"/>
        <w:bottom w:val="none" w:sz="0" w:space="0" w:color="auto"/>
        <w:right w:val="none" w:sz="0" w:space="0" w:color="auto"/>
      </w:divBdr>
    </w:div>
    <w:div w:id="13463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CE3CBE86390CCD684B1540C1D0DF5E901F3801721827B9FBB2350C9E9BEFE7C6DF5989E3197F0CdAY1F" TargetMode="External"/><Relationship Id="rId13" Type="http://schemas.openxmlformats.org/officeDocument/2006/relationships/hyperlink" Target="consultantplus://offline/ref=BA9CC57462504F9FCD9807F46E37D09AD413726F8FEE414E7BC9FACCF19994D611B6A0FACB2307C5I0M0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BA9CC57462504F9FCD9807F46E37D09AD413726F8FEE414E7BC9FACCF19994D611B6A0F9C2I2M3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CC57462504F9FCD9807F46E37D09AD413726F8FEE414E7BC9FACCF19994D611B6A0FACB2307C5I0M0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4BCE3CBE86390CCD684B1540C1D0DF5E901F3801721827B9FBB2350C9E9BEFE7C6DF5989E3197C0CdAY5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4BCE3CBE86390CCD684B1540C1D0DF5E901F3801721827B9FBB2350C9E9BEFE7C6DF5989E3197C0CdAY5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23</Pages>
  <Words>8686</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58081</CharactersWithSpaces>
  <SharedDoc>false</SharedDoc>
  <HLinks>
    <vt:vector size="36" baseType="variant">
      <vt:variant>
        <vt:i4>7602286</vt:i4>
      </vt:variant>
      <vt:variant>
        <vt:i4>15</vt:i4>
      </vt:variant>
      <vt:variant>
        <vt:i4>0</vt:i4>
      </vt:variant>
      <vt:variant>
        <vt:i4>5</vt:i4>
      </vt:variant>
      <vt:variant>
        <vt:lpwstr>consultantplus://offline/ref=BA9CC57462504F9FCD9807F46E37D09AD413726F8FEE414E7BC9FACCF19994D611B6A0FACB2307C5I0M0M</vt:lpwstr>
      </vt:variant>
      <vt:variant>
        <vt:lpwstr/>
      </vt:variant>
      <vt:variant>
        <vt:i4>1376342</vt:i4>
      </vt:variant>
      <vt:variant>
        <vt:i4>12</vt:i4>
      </vt:variant>
      <vt:variant>
        <vt:i4>0</vt:i4>
      </vt:variant>
      <vt:variant>
        <vt:i4>5</vt:i4>
      </vt:variant>
      <vt:variant>
        <vt:lpwstr>consultantplus://offline/ref=BA9CC57462504F9FCD9807F46E37D09AD413726F8FEE414E7BC9FACCF19994D611B6A0F9C2I2M3M</vt:lpwstr>
      </vt:variant>
      <vt:variant>
        <vt:lpwstr/>
      </vt:variant>
      <vt:variant>
        <vt:i4>7602286</vt:i4>
      </vt:variant>
      <vt:variant>
        <vt:i4>9</vt:i4>
      </vt:variant>
      <vt:variant>
        <vt:i4>0</vt:i4>
      </vt:variant>
      <vt:variant>
        <vt:i4>5</vt:i4>
      </vt:variant>
      <vt:variant>
        <vt:lpwstr>consultantplus://offline/ref=BA9CC57462504F9FCD9807F46E37D09AD413726F8FEE414E7BC9FACCF19994D611B6A0FACB2307C5I0M0M</vt:lpwstr>
      </vt:variant>
      <vt:variant>
        <vt:lpwstr/>
      </vt:variant>
      <vt:variant>
        <vt:i4>3342384</vt:i4>
      </vt:variant>
      <vt:variant>
        <vt:i4>6</vt:i4>
      </vt:variant>
      <vt:variant>
        <vt:i4>0</vt:i4>
      </vt:variant>
      <vt:variant>
        <vt:i4>5</vt:i4>
      </vt:variant>
      <vt:variant>
        <vt:lpwstr>consultantplus://offline/ref=4BCE3CBE86390CCD684B1540C1D0DF5E901F3801721827B9FBB2350C9E9BEFE7C6DF5989E3197C0CdAY5F</vt:lpwstr>
      </vt:variant>
      <vt:variant>
        <vt:lpwstr/>
      </vt:variant>
      <vt:variant>
        <vt:i4>3342384</vt:i4>
      </vt:variant>
      <vt:variant>
        <vt:i4>3</vt:i4>
      </vt:variant>
      <vt:variant>
        <vt:i4>0</vt:i4>
      </vt:variant>
      <vt:variant>
        <vt:i4>5</vt:i4>
      </vt:variant>
      <vt:variant>
        <vt:lpwstr>consultantplus://offline/ref=4BCE3CBE86390CCD684B1540C1D0DF5E901F3801721827B9FBB2350C9E9BEFE7C6DF5989E3197C0CdAY5F</vt:lpwstr>
      </vt:variant>
      <vt:variant>
        <vt:lpwstr/>
      </vt:variant>
      <vt:variant>
        <vt:i4>3342385</vt:i4>
      </vt:variant>
      <vt:variant>
        <vt:i4>0</vt:i4>
      </vt:variant>
      <vt:variant>
        <vt:i4>0</vt:i4>
      </vt:variant>
      <vt:variant>
        <vt:i4>5</vt:i4>
      </vt:variant>
      <vt:variant>
        <vt:lpwstr>consultantplus://offline/ref=4BCE3CBE86390CCD684B1540C1D0DF5E901F3801721827B9FBB2350C9E9BEFE7C6DF5989E3197F0CdAY1F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dc:description/>
  <cp:lastModifiedBy>Тищенко Татьяна Алексеевна</cp:lastModifiedBy>
  <cp:revision>1</cp:revision>
  <dcterms:created xsi:type="dcterms:W3CDTF">2022-05-23T06:43:00Z</dcterms:created>
  <dcterms:modified xsi:type="dcterms:W3CDTF">2022-05-23T06:43:00Z</dcterms:modified>
</cp:coreProperties>
</file>